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" w:eastAsia="仿宋" w:cs="仿宋" w:hint="eastAsia"/>
          <w:b/>
          <w:bCs/>
          <w:color w:val="auto"/>
          <w:kern w:val="0"/>
          <w:sz w:val="44"/>
          <w:szCs w:val="44"/>
          <w:lang w:val="en-US" w:eastAsia="zh-CN"/>
          <w:highlight w:val="auto"/>
        </w:rPr>
      </w:pPr>
    </w:p>
    <w:p>
      <w:pPr>
        <w:jc w:val="left"/>
        <w:rPr>
          <w:rFonts w:ascii="黑体" w:eastAsia="黑体" w:cs="黑体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黑体" w:eastAsia="黑体" w:cs="黑体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附件</w:t>
      </w:r>
      <w:r>
        <w:rPr>
          <w:rFonts w:asci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2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ascii="方正小标宋_GBK" w:eastAsia="方正小标宋_GBK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ascii="方正小标宋_GBK" w:eastAsia="方正小标宋_GBK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ascii="方正小标宋_GBK" w:eastAsia="方正小标宋_GBK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  <w:bookmarkStart w:id="0" w:name="_GoBack"/>
      <w:bookmarkEnd w:id="0"/>
    </w:p>
    <w:p>
      <w:pPr>
        <w:jc w:val="center"/>
        <w:rPr>
          <w:rFonts w:ascii="方正小标宋_GBK" w:eastAsia="方正小标宋_GBK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兹有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同志，身份证号码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系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学校2025届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方向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（博士/硕士/</w:t>
      </w:r>
      <w:r>
        <w:rPr>
          <w:rFonts w:ascii="仿宋_GB2312" w:eastAsia="仿宋_GB2312" w:cs="仿宋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规培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）应届毕业生。 拟于2025年7月31日前取得相应学历学位。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                           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                    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alibri">
    <w:altName w:val="Trebuchet M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Luxi Sans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75</Words>
  <Characters>82</Characters>
  <Lines>15</Lines>
  <Paragraphs>8</Paragraphs>
  <CharactersWithSpaces>232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wjw</cp:lastModifiedBy>
  <cp:revision>1</cp:revision>
  <cp:lastPrinted>2024-04-29T21:52:00Z</cp:lastPrinted>
  <dcterms:created xsi:type="dcterms:W3CDTF">2021-09-18T02:10:00Z</dcterms:created>
  <dcterms:modified xsi:type="dcterms:W3CDTF">2025-02-11T06:06:10Z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2052-11.8.2.1111</vt:lpwstr>
  </property>
  <property fmtid="{D5CDD505-2E9C-101B-9397-08002B2CF9AE}" pid="3" name="ICV">
    <vt:lpwstr>FB258BA98140A44CBE372F663EA9A097</vt:lpwstr>
  </property>
</Properties>
</file>