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B2DDC">
      <w:pPr>
        <w:widowControl/>
        <w:shd w:val="clear" w:color="auto" w:fill="FFFFFF"/>
        <w:snapToGrid/>
        <w:spacing w:beforeAutospacing="0" w:afterAutospacing="0" w:line="560" w:lineRule="exact"/>
        <w:ind w:left="0" w:leftChars="0" w:right="0" w:rightChars="0" w:firstLine="482" w:firstLineChars="0"/>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国家</w:t>
      </w:r>
      <w:r>
        <w:rPr>
          <w:rFonts w:hint="eastAsia" w:ascii="黑体" w:hAnsi="黑体" w:eastAsia="黑体" w:cs="黑体"/>
          <w:b/>
          <w:bCs w:val="0"/>
          <w:color w:val="auto"/>
          <w:sz w:val="32"/>
          <w:szCs w:val="32"/>
          <w:highlight w:val="none"/>
          <w:lang w:eastAsia="zh-CN"/>
        </w:rPr>
        <w:t>首批</w:t>
      </w:r>
      <w:r>
        <w:rPr>
          <w:rFonts w:hint="eastAsia" w:ascii="黑体" w:hAnsi="黑体" w:eastAsia="黑体" w:cs="黑体"/>
          <w:b/>
          <w:bCs w:val="0"/>
          <w:color w:val="auto"/>
          <w:sz w:val="32"/>
          <w:szCs w:val="32"/>
          <w:highlight w:val="none"/>
        </w:rPr>
        <w:t>住院医师规范化培训基地</w:t>
      </w:r>
    </w:p>
    <w:p w14:paraId="16B2CE82">
      <w:pPr>
        <w:widowControl/>
        <w:shd w:val="clear" w:color="auto" w:fill="FFFFFF"/>
        <w:snapToGrid/>
        <w:spacing w:beforeAutospacing="0" w:afterAutospacing="0" w:line="560" w:lineRule="exact"/>
        <w:ind w:left="0" w:leftChars="0" w:right="0" w:rightChars="0" w:firstLine="482" w:firstLineChars="0"/>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佛山市第一人民医院</w:t>
      </w:r>
      <w:r>
        <w:rPr>
          <w:rFonts w:hint="eastAsia" w:ascii="黑体" w:hAnsi="黑体" w:eastAsia="黑体" w:cs="黑体"/>
          <w:b/>
          <w:bCs w:val="0"/>
          <w:color w:val="auto"/>
          <w:sz w:val="32"/>
          <w:szCs w:val="32"/>
          <w:highlight w:val="none"/>
          <w:lang w:val="en-US" w:eastAsia="zh-CN"/>
        </w:rPr>
        <w:t>2025</w:t>
      </w:r>
      <w:r>
        <w:rPr>
          <w:rFonts w:hint="eastAsia" w:ascii="黑体" w:hAnsi="黑体" w:eastAsia="黑体" w:cs="黑体"/>
          <w:b/>
          <w:bCs w:val="0"/>
          <w:color w:val="auto"/>
          <w:sz w:val="32"/>
          <w:szCs w:val="32"/>
          <w:highlight w:val="none"/>
        </w:rPr>
        <w:t>年</w:t>
      </w:r>
      <w:r>
        <w:rPr>
          <w:rFonts w:hint="eastAsia" w:ascii="黑体" w:hAnsi="黑体" w:eastAsia="黑体" w:cs="黑体"/>
          <w:b/>
          <w:bCs w:val="0"/>
          <w:color w:val="auto"/>
          <w:sz w:val="32"/>
          <w:szCs w:val="32"/>
          <w:highlight w:val="none"/>
          <w:lang w:val="en-US" w:eastAsia="zh-CN"/>
        </w:rPr>
        <w:t>第一批</w:t>
      </w:r>
      <w:r>
        <w:rPr>
          <w:rFonts w:hint="eastAsia" w:ascii="黑体" w:hAnsi="黑体" w:eastAsia="黑体" w:cs="黑体"/>
          <w:b/>
          <w:bCs w:val="0"/>
          <w:color w:val="auto"/>
          <w:sz w:val="32"/>
          <w:szCs w:val="32"/>
          <w:highlight w:val="none"/>
        </w:rPr>
        <w:t>住培医师招</w:t>
      </w:r>
      <w:r>
        <w:rPr>
          <w:rFonts w:hint="eastAsia" w:ascii="黑体" w:hAnsi="黑体" w:eastAsia="黑体" w:cs="黑体"/>
          <w:b/>
          <w:bCs w:val="0"/>
          <w:color w:val="auto"/>
          <w:sz w:val="32"/>
          <w:szCs w:val="32"/>
          <w:highlight w:val="none"/>
          <w:lang w:eastAsia="zh-CN"/>
        </w:rPr>
        <w:t>收</w:t>
      </w:r>
      <w:r>
        <w:rPr>
          <w:rFonts w:hint="eastAsia" w:ascii="黑体" w:hAnsi="黑体" w:eastAsia="黑体" w:cs="黑体"/>
          <w:b/>
          <w:bCs w:val="0"/>
          <w:color w:val="auto"/>
          <w:sz w:val="32"/>
          <w:szCs w:val="32"/>
          <w:highlight w:val="none"/>
        </w:rPr>
        <w:t>简章</w:t>
      </w:r>
    </w:p>
    <w:p w14:paraId="1E669B57">
      <w:pPr>
        <w:numPr>
          <w:ilvl w:val="0"/>
          <w:numId w:val="0"/>
        </w:numPr>
        <w:bidi w:val="0"/>
        <w:snapToGrid/>
        <w:spacing w:before="200" w:beforeAutospacing="0" w:after="100" w:afterAutospacing="0" w:line="240" w:lineRule="auto"/>
        <w:ind w:leftChars="0" w:right="0" w:rightChars="0"/>
        <w:jc w:val="left"/>
        <w:outlineLvl w:val="0"/>
        <w:rPr>
          <w:rFonts w:hint="default" w:ascii="黑体" w:hAnsi="宋体" w:eastAsia="黑体" w:cs="Arial"/>
          <w:b w:val="0"/>
          <w:color w:val="auto"/>
          <w:sz w:val="32"/>
          <w:highlight w:val="none"/>
          <w:lang w:val="en-US" w:eastAsia="zh-CN"/>
        </w:rPr>
      </w:pPr>
      <w:r>
        <w:rPr>
          <w:rFonts w:hint="eastAsia" w:ascii="黑体" w:hAnsi="宋体" w:eastAsia="黑体" w:cs="Courier New"/>
          <w:b w:val="0"/>
          <w:bCs/>
          <w:color w:val="auto"/>
          <w:kern w:val="0"/>
          <w:sz w:val="32"/>
          <w:highlight w:val="none"/>
          <w:lang w:val="en-US" w:eastAsia="zh-CN"/>
        </w:rPr>
        <w:t>一、报名条件</w:t>
      </w:r>
    </w:p>
    <w:p w14:paraId="1E5743AC">
      <w:pPr>
        <w:widowControl/>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Arial"/>
          <w:b/>
          <w:color w:val="auto"/>
          <w:sz w:val="24"/>
          <w:highlight w:val="none"/>
        </w:rPr>
      </w:pPr>
      <w:r>
        <w:rPr>
          <w:rFonts w:hint="eastAsia" w:ascii="仿宋" w:hAnsi="宋体" w:eastAsia="仿宋" w:cs="Arial"/>
          <w:color w:val="auto"/>
          <w:sz w:val="24"/>
          <w:highlight w:val="none"/>
        </w:rPr>
        <w:t>1、热爱</w:t>
      </w:r>
      <w:r>
        <w:rPr>
          <w:rFonts w:hint="eastAsia" w:ascii="仿宋" w:eastAsia="仿宋"/>
          <w:color w:val="auto"/>
          <w:spacing w:val="12"/>
          <w:sz w:val="24"/>
          <w:highlight w:val="none"/>
        </w:rPr>
        <w:t>医疗卫生事业，身体健康，品德良好，遵纪守法；</w:t>
      </w:r>
    </w:p>
    <w:p w14:paraId="01D54628">
      <w:pPr>
        <w:widowControl/>
        <w:shd w:val="clear" w:color="auto" w:fill="FFFFFF"/>
        <w:snapToGrid/>
        <w:spacing w:before="200" w:beforeAutospacing="0" w:after="100" w:afterAutospacing="0" w:line="240" w:lineRule="auto"/>
        <w:ind w:left="0" w:leftChars="0" w:right="0" w:rightChars="0" w:firstLine="528" w:firstLineChars="200"/>
        <w:jc w:val="left"/>
        <w:outlineLvl w:val="0"/>
        <w:rPr>
          <w:rFonts w:hint="eastAsia" w:ascii="仿宋" w:eastAsia="仿宋"/>
          <w:color w:val="auto"/>
          <w:spacing w:val="12"/>
          <w:sz w:val="24"/>
          <w:szCs w:val="24"/>
          <w:highlight w:val="none"/>
          <w:lang w:eastAsia="zh-CN"/>
        </w:rPr>
      </w:pPr>
      <w:r>
        <w:rPr>
          <w:rFonts w:hint="eastAsia" w:ascii="仿宋" w:eastAsia="仿宋"/>
          <w:color w:val="auto"/>
          <w:spacing w:val="12"/>
          <w:sz w:val="24"/>
          <w:szCs w:val="24"/>
          <w:highlight w:val="none"/>
          <w:lang w:eastAsia="zh-CN"/>
        </w:rPr>
        <w:t>2、符合临床、口腔类别（中医类别由省中医药局另行组织）医师资格考试报考条件规定专业范围，</w:t>
      </w:r>
      <w:r>
        <w:rPr>
          <w:rFonts w:hint="eastAsia" w:ascii="仿宋" w:eastAsia="仿宋"/>
          <w:color w:val="auto"/>
          <w:spacing w:val="12"/>
          <w:sz w:val="24"/>
          <w:szCs w:val="24"/>
          <w:highlight w:val="none"/>
          <w:lang w:val="en-US" w:eastAsia="zh-CN"/>
        </w:rPr>
        <w:t>全日制</w:t>
      </w:r>
      <w:r>
        <w:rPr>
          <w:rFonts w:hint="eastAsia" w:ascii="仿宋" w:eastAsia="仿宋"/>
          <w:color w:val="auto"/>
          <w:spacing w:val="12"/>
          <w:sz w:val="24"/>
          <w:szCs w:val="24"/>
          <w:highlight w:val="none"/>
          <w:lang w:eastAsia="zh-CN"/>
        </w:rPr>
        <w:t>本科及以上学历医学毕业生（</w:t>
      </w:r>
      <w:r>
        <w:rPr>
          <w:rFonts w:hint="eastAsia" w:ascii="仿宋" w:eastAsia="仿宋"/>
          <w:color w:val="auto"/>
          <w:spacing w:val="12"/>
          <w:sz w:val="24"/>
          <w:szCs w:val="24"/>
          <w:highlight w:val="none"/>
          <w:lang w:val="en-US" w:eastAsia="zh-CN"/>
        </w:rPr>
        <w:t>含</w:t>
      </w:r>
      <w:r>
        <w:rPr>
          <w:rFonts w:hint="eastAsia" w:ascii="仿宋" w:eastAsia="仿宋"/>
          <w:color w:val="auto"/>
          <w:spacing w:val="12"/>
          <w:sz w:val="24"/>
          <w:szCs w:val="24"/>
          <w:highlight w:val="none"/>
        </w:rPr>
        <w:t>我院在编</w:t>
      </w:r>
      <w:r>
        <w:rPr>
          <w:rFonts w:hint="eastAsia" w:ascii="仿宋" w:eastAsia="仿宋"/>
          <w:color w:val="auto"/>
          <w:spacing w:val="12"/>
          <w:sz w:val="24"/>
          <w:szCs w:val="24"/>
          <w:highlight w:val="none"/>
          <w:lang w:val="en-US" w:eastAsia="zh-CN"/>
        </w:rPr>
        <w:t>的</w:t>
      </w:r>
      <w:r>
        <w:rPr>
          <w:rFonts w:hint="eastAsia" w:ascii="仿宋" w:eastAsia="仿宋"/>
          <w:color w:val="auto"/>
          <w:spacing w:val="12"/>
          <w:sz w:val="24"/>
          <w:szCs w:val="24"/>
          <w:highlight w:val="none"/>
        </w:rPr>
        <w:t>临床医师需</w:t>
      </w:r>
      <w:r>
        <w:rPr>
          <w:rFonts w:hint="eastAsia" w:ascii="仿宋" w:eastAsia="仿宋"/>
          <w:color w:val="auto"/>
          <w:spacing w:val="12"/>
          <w:sz w:val="24"/>
          <w:szCs w:val="24"/>
          <w:highlight w:val="none"/>
          <w:lang w:val="en-US" w:eastAsia="zh-CN"/>
        </w:rPr>
        <w:t>参加</w:t>
      </w:r>
      <w:r>
        <w:rPr>
          <w:rFonts w:hint="eastAsia" w:ascii="仿宋" w:eastAsia="仿宋"/>
          <w:color w:val="auto"/>
          <w:spacing w:val="12"/>
          <w:sz w:val="24"/>
          <w:szCs w:val="24"/>
          <w:highlight w:val="none"/>
        </w:rPr>
        <w:t>住院医师规范化培训者</w:t>
      </w:r>
      <w:r>
        <w:rPr>
          <w:rFonts w:hint="eastAsia" w:ascii="仿宋" w:eastAsia="仿宋"/>
          <w:color w:val="auto"/>
          <w:spacing w:val="12"/>
          <w:sz w:val="24"/>
          <w:szCs w:val="24"/>
          <w:highlight w:val="none"/>
          <w:lang w:eastAsia="zh-CN"/>
        </w:rPr>
        <w:t>）。</w:t>
      </w:r>
    </w:p>
    <w:p w14:paraId="668B1665">
      <w:pPr>
        <w:widowControl/>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Courier New"/>
          <w:b w:val="0"/>
          <w:bCs/>
          <w:color w:val="auto"/>
          <w:kern w:val="0"/>
          <w:sz w:val="32"/>
          <w:highlight w:val="none"/>
        </w:rPr>
      </w:pPr>
      <w:r>
        <w:rPr>
          <w:rFonts w:hint="eastAsia" w:ascii="黑体" w:hAnsi="宋体" w:eastAsia="黑体" w:cs="Courier New"/>
          <w:b w:val="0"/>
          <w:bCs/>
          <w:color w:val="auto"/>
          <w:kern w:val="0"/>
          <w:sz w:val="32"/>
          <w:highlight w:val="none"/>
          <w:lang w:val="en-US" w:eastAsia="zh-CN"/>
        </w:rPr>
        <w:t>二、</w:t>
      </w:r>
      <w:r>
        <w:rPr>
          <w:rFonts w:hint="eastAsia" w:ascii="黑体" w:hAnsi="宋体" w:eastAsia="黑体" w:cs="Courier New"/>
          <w:b w:val="0"/>
          <w:bCs/>
          <w:color w:val="auto"/>
          <w:kern w:val="0"/>
          <w:sz w:val="32"/>
          <w:highlight w:val="none"/>
        </w:rPr>
        <w:t>招</w:t>
      </w:r>
      <w:r>
        <w:rPr>
          <w:rFonts w:hint="eastAsia" w:ascii="黑体" w:hAnsi="宋体" w:eastAsia="黑体" w:cs="Courier New"/>
          <w:b w:val="0"/>
          <w:bCs/>
          <w:color w:val="auto"/>
          <w:kern w:val="0"/>
          <w:sz w:val="32"/>
          <w:highlight w:val="none"/>
          <w:lang w:eastAsia="zh-CN"/>
        </w:rPr>
        <w:t>收</w:t>
      </w:r>
      <w:r>
        <w:rPr>
          <w:rFonts w:hint="eastAsia" w:ascii="黑体" w:hAnsi="宋体" w:eastAsia="黑体" w:cs="Courier New"/>
          <w:b w:val="0"/>
          <w:bCs/>
          <w:color w:val="auto"/>
          <w:kern w:val="0"/>
          <w:sz w:val="32"/>
          <w:highlight w:val="none"/>
        </w:rPr>
        <w:t>计划</w:t>
      </w:r>
      <w:r>
        <w:rPr>
          <w:rFonts w:hint="eastAsia" w:ascii="黑体" w:hAnsi="宋体" w:eastAsia="黑体" w:cs="Courier New"/>
          <w:b w:val="0"/>
          <w:bCs/>
          <w:color w:val="auto"/>
          <w:kern w:val="0"/>
          <w:sz w:val="32"/>
          <w:highlight w:val="none"/>
          <w:lang w:eastAsia="zh-CN"/>
        </w:rPr>
        <w:t>（</w:t>
      </w:r>
      <w:r>
        <w:rPr>
          <w:rFonts w:hint="eastAsia" w:ascii="黑体" w:hAnsi="宋体" w:eastAsia="黑体" w:cs="Courier New"/>
          <w:b w:val="0"/>
          <w:bCs/>
          <w:color w:val="auto"/>
          <w:kern w:val="0"/>
          <w:sz w:val="32"/>
          <w:highlight w:val="none"/>
          <w:lang w:val="en-US" w:eastAsia="zh-CN"/>
        </w:rPr>
        <w:t>不含并轨研究生</w:t>
      </w:r>
      <w:r>
        <w:rPr>
          <w:rFonts w:hint="eastAsia" w:ascii="黑体" w:hAnsi="宋体" w:eastAsia="黑体" w:cs="Courier New"/>
          <w:b w:val="0"/>
          <w:bCs/>
          <w:color w:val="auto"/>
          <w:kern w:val="0"/>
          <w:sz w:val="32"/>
          <w:highlight w:val="none"/>
          <w:lang w:eastAsia="zh-CN"/>
        </w:rPr>
        <w:t>）</w:t>
      </w:r>
    </w:p>
    <w:tbl>
      <w:tblPr>
        <w:tblStyle w:val="6"/>
        <w:tblW w:w="8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1709"/>
        <w:gridCol w:w="3118"/>
        <w:gridCol w:w="2228"/>
      </w:tblGrid>
      <w:tr w14:paraId="7E88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0D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CD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专业代码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92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专业名称</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23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招生人数</w:t>
            </w:r>
          </w:p>
        </w:tc>
      </w:tr>
      <w:tr w14:paraId="12E5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2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D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9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0A8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5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4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5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66A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0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A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0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8EC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9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D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30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5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神经内科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6E54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3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F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73B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7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C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9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康复医学科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B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42B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9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EF9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5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外科（神经外科方向）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1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61F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6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外科（胸心外科方向）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9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8F1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外科（泌尿外科方向）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F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DA1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0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外科（整形外科方向）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4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5E0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D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2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1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233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7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F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D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4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C27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B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3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D63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7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C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耳鼻咽喉科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F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6C96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D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379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A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临床病理科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6A9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0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46D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C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超声医学科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98B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0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核医学科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D97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B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0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D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放射肿瘤科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FA9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E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8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口腔全科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C09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C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7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重症医学科</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6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6F3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331" w:type="dxa"/>
            <w:gridSpan w:val="3"/>
            <w:tcBorders>
              <w:top w:val="nil"/>
              <w:left w:val="nil"/>
              <w:bottom w:val="nil"/>
              <w:right w:val="nil"/>
            </w:tcBorders>
            <w:shd w:val="clear" w:color="auto" w:fill="auto"/>
            <w:vAlign w:val="center"/>
          </w:tcPr>
          <w:p w14:paraId="30C85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228" w:type="dxa"/>
            <w:tcBorders>
              <w:top w:val="nil"/>
              <w:left w:val="nil"/>
              <w:bottom w:val="nil"/>
              <w:right w:val="nil"/>
            </w:tcBorders>
            <w:shd w:val="clear" w:color="auto" w:fill="auto"/>
            <w:vAlign w:val="center"/>
          </w:tcPr>
          <w:p w14:paraId="4FAC0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bl>
    <w:p w14:paraId="42F6725E">
      <w:pPr>
        <w:widowControl/>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宋体"/>
          <w:b w:val="0"/>
          <w:bCs/>
          <w:color w:val="auto"/>
          <w:kern w:val="0"/>
          <w:sz w:val="32"/>
          <w:highlight w:val="none"/>
        </w:rPr>
      </w:pPr>
      <w:r>
        <w:rPr>
          <w:rFonts w:hint="eastAsia" w:ascii="黑体" w:hAnsi="宋体" w:eastAsia="黑体" w:cs="宋体"/>
          <w:b w:val="0"/>
          <w:bCs/>
          <w:color w:val="auto"/>
          <w:kern w:val="0"/>
          <w:sz w:val="32"/>
          <w:highlight w:val="none"/>
          <w:lang w:val="en-US" w:eastAsia="zh-CN"/>
        </w:rPr>
        <w:t>三</w:t>
      </w:r>
      <w:r>
        <w:rPr>
          <w:rFonts w:hint="eastAsia" w:ascii="黑体" w:hAnsi="宋体" w:eastAsia="黑体" w:cs="宋体"/>
          <w:b w:val="0"/>
          <w:bCs/>
          <w:color w:val="auto"/>
          <w:kern w:val="0"/>
          <w:sz w:val="32"/>
          <w:highlight w:val="none"/>
        </w:rPr>
        <w:t>、报名须知</w:t>
      </w:r>
    </w:p>
    <w:p w14:paraId="03C0DF10">
      <w:pPr>
        <w:widowControl/>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red"/>
          <w:lang w:eastAsia="zh-CN"/>
        </w:rPr>
      </w:pPr>
      <w:r>
        <w:rPr>
          <w:rFonts w:hint="eastAsia" w:ascii="仿宋" w:hAnsi="宋体" w:eastAsia="仿宋" w:cs="宋体"/>
          <w:bCs/>
          <w:color w:val="auto"/>
          <w:kern w:val="0"/>
          <w:sz w:val="24"/>
          <w:highlight w:val="none"/>
        </w:rPr>
        <w:t>1、报名时间：</w:t>
      </w:r>
      <w:r>
        <w:rPr>
          <w:rFonts w:hint="eastAsia" w:ascii="仿宋" w:hAnsi="宋体" w:eastAsia="仿宋" w:cs="宋体"/>
          <w:bCs/>
          <w:color w:val="auto"/>
          <w:kern w:val="0"/>
          <w:sz w:val="24"/>
          <w:highlight w:val="none"/>
          <w:lang w:eastAsia="zh-CN"/>
        </w:rPr>
        <w:t>即日起</w:t>
      </w:r>
      <w:r>
        <w:rPr>
          <w:rFonts w:hint="eastAsia" w:ascii="仿宋" w:hAnsi="宋体" w:eastAsia="仿宋" w:cs="宋体"/>
          <w:bCs/>
          <w:color w:val="auto"/>
          <w:kern w:val="0"/>
          <w:sz w:val="24"/>
          <w:highlight w:val="none"/>
          <w:lang w:val="en-US" w:eastAsia="zh-CN"/>
        </w:rPr>
        <w:t xml:space="preserve"> </w:t>
      </w:r>
      <w:r>
        <w:rPr>
          <w:rFonts w:hint="eastAsia" w:ascii="仿宋" w:hAnsi="宋体" w:eastAsia="仿宋" w:cs="宋体"/>
          <w:bCs/>
          <w:color w:val="auto"/>
          <w:kern w:val="0"/>
          <w:sz w:val="24"/>
          <w:highlight w:val="none"/>
          <w:lang w:eastAsia="zh-CN"/>
        </w:rPr>
        <w:t>至</w:t>
      </w:r>
      <w:r>
        <w:rPr>
          <w:rFonts w:hint="eastAsia" w:ascii="仿宋" w:hAnsi="宋体" w:eastAsia="仿宋" w:cs="宋体"/>
          <w:color w:val="auto"/>
          <w:kern w:val="0"/>
          <w:sz w:val="24"/>
          <w:highlight w:val="none"/>
          <w:lang w:val="en-US" w:eastAsia="zh-CN"/>
        </w:rPr>
        <w:t>2</w:t>
      </w:r>
      <w:r>
        <w:rPr>
          <w:rFonts w:hint="eastAsia" w:ascii="仿宋" w:hAnsi="宋体" w:eastAsia="仿宋" w:cs="宋体"/>
          <w:color w:val="auto"/>
          <w:kern w:val="0"/>
          <w:sz w:val="24"/>
          <w:highlight w:val="none"/>
        </w:rPr>
        <w:t>月</w:t>
      </w:r>
      <w:r>
        <w:rPr>
          <w:rFonts w:hint="eastAsia" w:ascii="仿宋" w:hAnsi="宋体" w:eastAsia="仿宋" w:cs="宋体"/>
          <w:color w:val="auto"/>
          <w:kern w:val="0"/>
          <w:sz w:val="24"/>
          <w:highlight w:val="none"/>
          <w:lang w:val="en-US" w:eastAsia="zh-CN"/>
        </w:rPr>
        <w:t>4</w:t>
      </w:r>
      <w:r>
        <w:rPr>
          <w:rFonts w:hint="eastAsia" w:ascii="仿宋" w:hAnsi="宋体" w:eastAsia="仿宋" w:cs="宋体"/>
          <w:color w:val="auto"/>
          <w:kern w:val="0"/>
          <w:sz w:val="24"/>
          <w:highlight w:val="none"/>
        </w:rPr>
        <w:t>日</w:t>
      </w:r>
    </w:p>
    <w:p w14:paraId="5296BAC3">
      <w:pPr>
        <w:widowControl/>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u w:val="single"/>
          <w:lang w:val="en-US" w:eastAsia="zh-CN"/>
        </w:rPr>
      </w:pPr>
      <w:r>
        <w:rPr>
          <w:rFonts w:hint="eastAsia" w:ascii="仿宋" w:hAnsi="宋体" w:eastAsia="仿宋" w:cs="宋体"/>
          <w:color w:val="auto"/>
          <w:kern w:val="0"/>
          <w:sz w:val="24"/>
          <w:highlight w:val="none"/>
          <w:lang w:val="en-US" w:eastAsia="zh-CN"/>
        </w:rPr>
        <w:t>2、报名方式一 ：建议使用谷歌浏览器，注册后投递简历。网址链接：</w:t>
      </w:r>
      <w:r>
        <w:rPr>
          <w:rFonts w:hint="eastAsia" w:ascii="仿宋" w:hAnsi="宋体" w:eastAsia="仿宋" w:cs="宋体"/>
          <w:color w:val="auto"/>
          <w:kern w:val="0"/>
          <w:sz w:val="24"/>
          <w:highlight w:val="none"/>
          <w:u w:val="single"/>
          <w:lang w:val="en-US" w:eastAsia="zh-CN"/>
        </w:rPr>
        <w:t xml:space="preserve">https://fsyyy.zhiye.com/search?r=&amp;p=1^8&amp;c=&amp;d=&amp;k=#jlt </w:t>
      </w:r>
    </w:p>
    <w:p w14:paraId="26701EB0">
      <w:pPr>
        <w:widowControl/>
        <w:shd w:val="clear" w:color="auto" w:fill="FFFFFF"/>
        <w:snapToGrid/>
        <w:spacing w:beforeAutospacing="0" w:afterAutospacing="0" w:line="560" w:lineRule="exact"/>
        <w:ind w:left="0" w:leftChars="0" w:right="0" w:rightChars="0" w:firstLine="789" w:firstLineChars="329"/>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drawing>
          <wp:anchor distT="0" distB="0" distL="114300" distR="114300" simplePos="0" relativeHeight="251659264" behindDoc="0" locked="0" layoutInCell="1" allowOverlap="1">
            <wp:simplePos x="0" y="0"/>
            <wp:positionH relativeFrom="column">
              <wp:posOffset>1779905</wp:posOffset>
            </wp:positionH>
            <wp:positionV relativeFrom="paragraph">
              <wp:posOffset>356235</wp:posOffset>
            </wp:positionV>
            <wp:extent cx="1192530" cy="1192530"/>
            <wp:effectExtent l="0" t="0" r="7620" b="7620"/>
            <wp:wrapSquare wrapText="bothSides"/>
            <wp:docPr id="5" name="图片 5" descr="ef30a131ffef14553ba699e932e0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f30a131ffef14553ba699e932e05e8"/>
                    <pic:cNvPicPr>
                      <a:picLocks noChangeAspect="1"/>
                    </pic:cNvPicPr>
                  </pic:nvPicPr>
                  <pic:blipFill>
                    <a:blip r:embed="rId4"/>
                    <a:stretch>
                      <a:fillRect/>
                    </a:stretch>
                  </pic:blipFill>
                  <pic:spPr>
                    <a:xfrm>
                      <a:off x="0" y="0"/>
                      <a:ext cx="1192530" cy="1192530"/>
                    </a:xfrm>
                    <a:prstGeom prst="rect">
                      <a:avLst/>
                    </a:prstGeom>
                  </pic:spPr>
                </pic:pic>
              </a:graphicData>
            </a:graphic>
          </wp:anchor>
        </w:drawing>
      </w:r>
      <w:r>
        <w:rPr>
          <w:rFonts w:hint="eastAsia" w:ascii="仿宋" w:hAnsi="宋体" w:eastAsia="仿宋" w:cs="宋体"/>
          <w:color w:val="auto"/>
          <w:kern w:val="0"/>
          <w:sz w:val="24"/>
          <w:highlight w:val="none"/>
          <w:lang w:val="en-US" w:eastAsia="zh-CN"/>
        </w:rPr>
        <w:t>报名方式二：直接扫描以下二维码进入系统报名界面</w:t>
      </w:r>
    </w:p>
    <w:p w14:paraId="56BA3BC6">
      <w:pPr>
        <w:widowControl/>
        <w:shd w:val="clear" w:color="auto" w:fill="FFFFFF"/>
        <w:snapToGrid/>
        <w:spacing w:beforeAutospacing="0" w:afterAutospacing="0" w:line="560" w:lineRule="exact"/>
        <w:ind w:left="0" w:leftChars="0" w:right="0" w:rightChars="0" w:firstLine="789" w:firstLineChars="329"/>
        <w:jc w:val="left"/>
        <w:rPr>
          <w:rFonts w:hint="eastAsia" w:ascii="仿宋" w:hAnsi="宋体" w:eastAsia="仿宋" w:cs="宋体"/>
          <w:color w:val="auto"/>
          <w:kern w:val="0"/>
          <w:sz w:val="24"/>
          <w:highlight w:val="yellow"/>
          <w:lang w:val="en-US" w:eastAsia="zh-CN"/>
        </w:rPr>
      </w:pPr>
    </w:p>
    <w:p w14:paraId="14A1F8F5">
      <w:pPr>
        <w:widowControl/>
        <w:shd w:val="clear" w:color="auto" w:fill="FFFFFF"/>
        <w:snapToGrid/>
        <w:spacing w:beforeAutospacing="0" w:afterAutospacing="0" w:line="560" w:lineRule="exact"/>
        <w:ind w:right="0" w:rightChars="0"/>
        <w:jc w:val="left"/>
        <w:rPr>
          <w:rFonts w:hint="eastAsia" w:ascii="仿宋" w:hAnsi="宋体" w:eastAsia="仿宋" w:cs="宋体"/>
          <w:color w:val="auto"/>
          <w:kern w:val="0"/>
          <w:sz w:val="24"/>
          <w:highlight w:val="yellow"/>
          <w:lang w:val="en-US" w:eastAsia="zh-CN"/>
        </w:rPr>
      </w:pPr>
      <w:bookmarkStart w:id="0" w:name="_GoBack"/>
      <w:bookmarkEnd w:id="0"/>
    </w:p>
    <w:p w14:paraId="68669D38">
      <w:pPr>
        <w:widowControl/>
        <w:numPr>
          <w:ilvl w:val="0"/>
          <w:numId w:val="0"/>
        </w:numPr>
        <w:shd w:val="clear" w:color="auto" w:fill="FFFFFF"/>
        <w:spacing w:line="560" w:lineRule="exact"/>
        <w:ind w:right="0" w:rightChars="0" w:firstLine="240" w:firstLineChars="100"/>
        <w:jc w:val="left"/>
        <w:rPr>
          <w:rFonts w:hint="eastAsia" w:ascii="仿宋" w:hAnsi="宋体" w:eastAsia="仿宋" w:cs="宋体"/>
          <w:color w:val="auto"/>
          <w:kern w:val="0"/>
          <w:sz w:val="24"/>
          <w:highlight w:val="none"/>
          <w:lang w:val="en-US" w:eastAsia="zh-CN"/>
        </w:rPr>
      </w:pPr>
    </w:p>
    <w:p w14:paraId="6C78D8E0">
      <w:pPr>
        <w:widowControl/>
        <w:numPr>
          <w:ilvl w:val="0"/>
          <w:numId w:val="0"/>
        </w:numPr>
        <w:shd w:val="clear" w:color="auto" w:fill="FFFFFF"/>
        <w:spacing w:line="560" w:lineRule="exact"/>
        <w:ind w:right="0" w:rightChars="0" w:firstLine="240" w:firstLineChars="100"/>
        <w:jc w:val="left"/>
        <w:rPr>
          <w:rFonts w:hint="eastAsia" w:ascii="仿宋" w:hAnsi="宋体" w:eastAsia="仿宋" w:cs="宋体"/>
          <w:color w:val="auto"/>
          <w:kern w:val="0"/>
          <w:sz w:val="24"/>
          <w:highlight w:val="none"/>
          <w:lang w:val="en-US" w:eastAsia="zh-CN"/>
        </w:rPr>
      </w:pPr>
    </w:p>
    <w:p w14:paraId="08E9AFF2">
      <w:pPr>
        <w:widowControl/>
        <w:numPr>
          <w:ilvl w:val="0"/>
          <w:numId w:val="0"/>
        </w:numPr>
        <w:shd w:val="clear" w:color="auto" w:fill="FFFFFF"/>
        <w:spacing w:line="560" w:lineRule="exact"/>
        <w:ind w:right="0" w:rightChars="0" w:firstLine="240" w:firstLineChars="100"/>
        <w:jc w:val="left"/>
        <w:rPr>
          <w:rFonts w:hint="eastAsia" w:ascii="仿宋" w:eastAsia="仿宋"/>
          <w:b/>
          <w:bCs/>
          <w:sz w:val="32"/>
          <w:szCs w:val="32"/>
          <w:highlight w:val="none"/>
          <w:lang w:val="en-US" w:eastAsia="zh-CN"/>
        </w:rPr>
      </w:pPr>
      <w:r>
        <w:rPr>
          <w:rFonts w:hint="eastAsia" w:ascii="仿宋" w:hAnsi="宋体" w:eastAsia="仿宋" w:cs="宋体"/>
          <w:color w:val="auto"/>
          <w:kern w:val="0"/>
          <w:sz w:val="24"/>
          <w:highlight w:val="none"/>
          <w:lang w:val="en-US" w:eastAsia="zh-CN"/>
        </w:rPr>
        <w:t>3、已完成报名的人员请以“报考专业+名字”</w:t>
      </w:r>
      <w:r>
        <w:rPr>
          <w:rFonts w:hint="eastAsia" w:ascii="仿宋" w:hAnsi="宋体" w:eastAsia="仿宋" w:cs="宋体"/>
          <w:b/>
          <w:bCs/>
          <w:color w:val="auto"/>
          <w:kern w:val="0"/>
          <w:sz w:val="24"/>
          <w:highlight w:val="none"/>
          <w:lang w:val="en-US" w:eastAsia="zh-CN"/>
        </w:rPr>
        <w:t>实名</w:t>
      </w:r>
      <w:r>
        <w:rPr>
          <w:rFonts w:hint="eastAsia" w:ascii="仿宋" w:hAnsi="宋体" w:eastAsia="仿宋" w:cs="宋体"/>
          <w:color w:val="auto"/>
          <w:kern w:val="0"/>
          <w:sz w:val="24"/>
          <w:highlight w:val="none"/>
          <w:lang w:val="en-US" w:eastAsia="zh-CN"/>
        </w:rPr>
        <w:t>加入“佛山市一2025年第一批住培报名”QQ群，</w:t>
      </w:r>
      <w:r>
        <w:rPr>
          <w:rFonts w:hint="eastAsia" w:ascii="仿宋" w:hAnsi="宋体" w:eastAsia="仿宋" w:cs="宋体"/>
          <w:b/>
          <w:bCs/>
          <w:color w:val="auto"/>
          <w:kern w:val="0"/>
          <w:sz w:val="24"/>
          <w:highlight w:val="none"/>
          <w:lang w:val="en-US" w:eastAsia="zh-CN"/>
        </w:rPr>
        <w:t>加入其中一个即可</w:t>
      </w:r>
      <w:r>
        <w:rPr>
          <w:rFonts w:hint="eastAsia" w:ascii="仿宋" w:hAnsi="宋体" w:eastAsia="仿宋" w:cs="宋体"/>
          <w:color w:val="auto"/>
          <w:kern w:val="0"/>
          <w:sz w:val="24"/>
          <w:highlight w:val="none"/>
          <w:lang w:val="en-US" w:eastAsia="zh-CN"/>
        </w:rPr>
        <w:t>。招录期间所有的招录信息均在QQ群发布（群关闭时间2月4日24时）。</w:t>
      </w:r>
    </w:p>
    <w:p w14:paraId="7DCC0457">
      <w:pPr>
        <w:widowControl/>
        <w:shd w:val="clear" w:color="auto" w:fill="FFFFFF"/>
        <w:spacing w:line="360" w:lineRule="auto"/>
        <w:ind w:left="0" w:leftChars="0" w:right="0" w:rightChars="0" w:firstLine="321" w:firstLineChars="100"/>
        <w:jc w:val="both"/>
        <w:rPr>
          <w:rFonts w:hint="default" w:ascii="仿宋" w:eastAsia="仿宋"/>
          <w:b/>
          <w:bCs/>
          <w:sz w:val="32"/>
          <w:szCs w:val="32"/>
          <w:lang w:val="en-US" w:eastAsia="zh-CN"/>
        </w:rPr>
      </w:pPr>
      <w:r>
        <w:rPr>
          <w:rFonts w:hint="eastAsia" w:ascii="仿宋" w:eastAsia="仿宋"/>
          <w:b/>
          <w:bCs/>
          <w:sz w:val="32"/>
          <w:szCs w:val="32"/>
          <w:lang w:val="en-US" w:eastAsia="zh-CN"/>
        </w:rPr>
        <w:t>报名①群         报名②群          报名③群</w:t>
      </w:r>
    </w:p>
    <w:p w14:paraId="6A04141E">
      <w:pPr>
        <w:widowControl/>
        <w:shd w:val="clear" w:color="auto" w:fill="FFFFFF"/>
        <w:spacing w:line="360" w:lineRule="auto"/>
        <w:ind w:left="0" w:leftChars="0" w:right="0" w:rightChars="0" w:firstLine="0" w:firstLineChars="0"/>
        <w:jc w:val="both"/>
        <w:rPr>
          <w:rFonts w:hint="default" w:ascii="仿宋" w:hAnsi="宋体" w:eastAsia="仿宋" w:cs="宋体"/>
          <w:b/>
          <w:bCs w:val="0"/>
          <w:color w:val="auto"/>
          <w:kern w:val="0"/>
          <w:sz w:val="24"/>
          <w:highlight w:val="none"/>
          <w:lang w:val="en-US" w:eastAsia="zh-CN"/>
        </w:rPr>
      </w:pPr>
      <w:r>
        <w:drawing>
          <wp:inline distT="0" distB="0" distL="114300" distR="114300">
            <wp:extent cx="1217930" cy="1774190"/>
            <wp:effectExtent l="0" t="0" r="127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217930" cy="1774190"/>
                    </a:xfrm>
                    <a:prstGeom prst="rect">
                      <a:avLst/>
                    </a:prstGeom>
                    <a:noFill/>
                    <a:ln>
                      <a:noFill/>
                    </a:ln>
                  </pic:spPr>
                </pic:pic>
              </a:graphicData>
            </a:graphic>
          </wp:inline>
        </w:drawing>
      </w:r>
      <w:r>
        <w:rPr>
          <w:rFonts w:hint="eastAsia" w:ascii="仿宋" w:eastAsia="仿宋"/>
          <w:sz w:val="24"/>
          <w:szCs w:val="34"/>
          <w:lang w:val="en-US" w:eastAsia="zh-CN"/>
        </w:rPr>
        <w:t xml:space="preserve">     </w:t>
      </w:r>
      <w:r>
        <w:rPr>
          <w:rFonts w:hint="eastAsia"/>
          <w:lang w:val="en-US" w:eastAsia="zh-CN"/>
        </w:rPr>
        <w:t xml:space="preserve">    </w:t>
      </w:r>
      <w:r>
        <w:drawing>
          <wp:inline distT="0" distB="0" distL="114300" distR="114300">
            <wp:extent cx="1177925" cy="172910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77925" cy="1729105"/>
                    </a:xfrm>
                    <a:prstGeom prst="rect">
                      <a:avLst/>
                    </a:prstGeom>
                    <a:noFill/>
                    <a:ln>
                      <a:noFill/>
                    </a:ln>
                  </pic:spPr>
                </pic:pic>
              </a:graphicData>
            </a:graphic>
          </wp:inline>
        </w:drawing>
      </w:r>
      <w:r>
        <w:rPr>
          <w:rFonts w:hint="eastAsia" w:ascii="仿宋" w:hAnsi="宋体" w:eastAsia="仿宋" w:cs="宋体"/>
          <w:b/>
          <w:bCs w:val="0"/>
          <w:color w:val="auto"/>
          <w:kern w:val="0"/>
          <w:sz w:val="24"/>
          <w:highlight w:val="none"/>
          <w:lang w:val="en-US" w:eastAsia="zh-CN"/>
        </w:rPr>
        <w:t xml:space="preserve">          </w:t>
      </w:r>
      <w:r>
        <w:drawing>
          <wp:inline distT="0" distB="0" distL="114300" distR="114300">
            <wp:extent cx="1249680" cy="1569085"/>
            <wp:effectExtent l="0" t="0" r="762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rcRect b="8128"/>
                    <a:stretch>
                      <a:fillRect/>
                    </a:stretch>
                  </pic:blipFill>
                  <pic:spPr>
                    <a:xfrm>
                      <a:off x="0" y="0"/>
                      <a:ext cx="1249680" cy="1569085"/>
                    </a:xfrm>
                    <a:prstGeom prst="rect">
                      <a:avLst/>
                    </a:prstGeom>
                    <a:noFill/>
                    <a:ln>
                      <a:noFill/>
                    </a:ln>
                  </pic:spPr>
                </pic:pic>
              </a:graphicData>
            </a:graphic>
          </wp:inline>
        </w:drawing>
      </w:r>
    </w:p>
    <w:p w14:paraId="67D659BC">
      <w:pPr>
        <w:widowControl/>
        <w:numPr>
          <w:ilvl w:val="0"/>
          <w:numId w:val="1"/>
        </w:numPr>
        <w:shd w:val="clear" w:color="auto" w:fill="FFFFFF"/>
        <w:snapToGrid/>
        <w:spacing w:beforeAutospacing="0" w:afterAutospacing="0" w:line="560" w:lineRule="exact"/>
        <w:ind w:left="0" w:leftChars="0" w:right="0" w:rightChars="0" w:firstLine="480" w:firstLineChars="200"/>
        <w:jc w:val="left"/>
        <w:rPr>
          <w:rFonts w:hint="eastAsia" w:ascii="仿宋" w:eastAsia="仿宋"/>
          <w:color w:val="auto"/>
          <w:sz w:val="24"/>
          <w:lang w:val="en-US" w:eastAsia="zh-CN"/>
        </w:rPr>
      </w:pPr>
      <w:r>
        <w:rPr>
          <w:rFonts w:hint="eastAsia" w:ascii="仿宋" w:hAnsi="宋体" w:eastAsia="仿宋" w:cs="宋体"/>
          <w:color w:val="auto"/>
          <w:kern w:val="0"/>
          <w:sz w:val="24"/>
          <w:highlight w:val="none"/>
          <w:lang w:val="en-US" w:eastAsia="zh-CN"/>
        </w:rPr>
        <w:t xml:space="preserve">请务必在截止日期前按以上报名要求完成报考，逾期无效。报名截止后我院将对报名资料进行审核，初审合格后系统会通知考生，考生务必加入招生QQ群，如因个人原因无接收到考试安排错过考试，不设补考，后果由报考人员本人承担。 </w:t>
      </w:r>
      <w:r>
        <w:rPr>
          <w:rFonts w:hint="eastAsia" w:ascii="仿宋" w:eastAsia="仿宋"/>
          <w:color w:val="auto"/>
          <w:sz w:val="24"/>
          <w:lang w:val="en-US" w:eastAsia="zh-CN"/>
        </w:rPr>
        <w:t xml:space="preserve">   </w:t>
      </w:r>
    </w:p>
    <w:p w14:paraId="21C34CB2">
      <w:pPr>
        <w:widowControl/>
        <w:numPr>
          <w:ilvl w:val="-1"/>
          <w:numId w:val="0"/>
        </w:numPr>
        <w:shd w:val="clear" w:color="auto" w:fill="FFFFFF"/>
        <w:snapToGrid/>
        <w:spacing w:beforeAutospacing="0" w:afterAutospacing="0" w:line="560" w:lineRule="exact"/>
        <w:ind w:left="0" w:leftChars="0" w:right="0" w:rightChars="0" w:firstLine="480" w:firstLineChars="200"/>
        <w:jc w:val="left"/>
        <w:rPr>
          <w:rFonts w:hint="default" w:ascii="仿宋" w:eastAsia="仿宋"/>
          <w:color w:val="auto"/>
          <w:sz w:val="24"/>
          <w:lang w:val="en-US" w:eastAsia="zh-CN"/>
        </w:rPr>
      </w:pPr>
      <w:r>
        <w:rPr>
          <w:rFonts w:hint="eastAsia" w:ascii="仿宋" w:hAnsi="宋体" w:eastAsia="仿宋" w:cs="宋体"/>
          <w:color w:val="auto"/>
          <w:kern w:val="0"/>
          <w:sz w:val="24"/>
          <w:highlight w:val="none"/>
          <w:lang w:val="en-US" w:eastAsia="zh-CN"/>
        </w:rPr>
        <w:t xml:space="preserve">5、报名资料须真实、准确和完整，发现资料作假、故意隐瞒等情况，直接取消考试资格。由于个人提交资料不全、填报失实或有误所导致的后果和责任均由报名人员负责。  </w:t>
      </w:r>
    </w:p>
    <w:p w14:paraId="20DB93E4">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宋体"/>
          <w:b w:val="0"/>
          <w:color w:val="auto"/>
          <w:kern w:val="0"/>
          <w:sz w:val="32"/>
          <w:highlight w:val="none"/>
          <w:lang w:val="en-US" w:eastAsia="zh-CN"/>
        </w:rPr>
      </w:pPr>
      <w:r>
        <w:rPr>
          <w:rFonts w:hint="eastAsia" w:ascii="黑体" w:hAnsi="宋体" w:eastAsia="黑体" w:cs="宋体"/>
          <w:b w:val="0"/>
          <w:color w:val="auto"/>
          <w:kern w:val="0"/>
          <w:sz w:val="32"/>
          <w:highlight w:val="none"/>
          <w:lang w:val="en-US" w:eastAsia="zh-CN"/>
        </w:rPr>
        <w:t>四、</w:t>
      </w:r>
      <w:r>
        <w:rPr>
          <w:rFonts w:hint="eastAsia" w:ascii="黑体" w:hAnsi="宋体" w:eastAsia="黑体" w:cs="宋体"/>
          <w:b w:val="0"/>
          <w:color w:val="auto"/>
          <w:kern w:val="0"/>
          <w:sz w:val="32"/>
          <w:highlight w:val="none"/>
        </w:rPr>
        <w:t>招录</w:t>
      </w:r>
      <w:r>
        <w:rPr>
          <w:rFonts w:hint="eastAsia" w:ascii="黑体" w:hAnsi="宋体" w:eastAsia="黑体" w:cs="宋体"/>
          <w:b w:val="0"/>
          <w:color w:val="auto"/>
          <w:kern w:val="0"/>
          <w:sz w:val="32"/>
          <w:highlight w:val="none"/>
          <w:lang w:val="en-US" w:eastAsia="zh-CN"/>
        </w:rPr>
        <w:t>流程</w:t>
      </w:r>
    </w:p>
    <w:p w14:paraId="1BFC3424">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仿宋" w:hAnsi="宋体" w:eastAsia="仿宋" w:cs="宋体"/>
          <w:b w:val="0"/>
          <w:color w:val="auto"/>
          <w:kern w:val="0"/>
          <w:sz w:val="24"/>
          <w:highlight w:val="none"/>
          <w:lang w:val="en-US" w:eastAsia="zh-CN"/>
        </w:rPr>
      </w:pPr>
      <w:r>
        <w:rPr>
          <w:rFonts w:hint="eastAsia" w:ascii="仿宋" w:hAnsi="宋体" w:eastAsia="仿宋" w:cs="宋体"/>
          <w:b w:val="0"/>
          <w:color w:val="auto"/>
          <w:kern w:val="0"/>
          <w:sz w:val="24"/>
          <w:highlight w:val="none"/>
          <w:lang w:val="en-US" w:eastAsia="zh-CN"/>
        </w:rPr>
        <w:t>1、</w:t>
      </w:r>
      <w:r>
        <w:rPr>
          <w:rFonts w:hint="eastAsia" w:ascii="仿宋" w:hAnsi="宋体" w:eastAsia="仿宋" w:cs="宋体"/>
          <w:b/>
          <w:bCs/>
          <w:color w:val="auto"/>
          <w:kern w:val="0"/>
          <w:sz w:val="24"/>
          <w:highlight w:val="none"/>
          <w:lang w:val="en-US" w:eastAsia="zh-CN"/>
        </w:rPr>
        <w:t>简历初筛</w:t>
      </w:r>
      <w:r>
        <w:rPr>
          <w:rFonts w:hint="eastAsia" w:ascii="仿宋" w:hAnsi="宋体" w:eastAsia="仿宋" w:cs="宋体"/>
          <w:b w:val="0"/>
          <w:color w:val="auto"/>
          <w:kern w:val="0"/>
          <w:sz w:val="24"/>
          <w:highlight w:val="none"/>
          <w:lang w:val="en-US" w:eastAsia="zh-CN"/>
        </w:rPr>
        <w:t>：</w:t>
      </w:r>
      <w:r>
        <w:rPr>
          <w:rFonts w:hint="eastAsia" w:ascii="仿宋" w:hAnsi="宋体" w:eastAsia="仿宋" w:cs="宋体"/>
          <w:color w:val="auto"/>
          <w:kern w:val="0"/>
          <w:sz w:val="24"/>
          <w:highlight w:val="none"/>
          <w:lang w:val="en-US" w:eastAsia="zh-CN"/>
        </w:rPr>
        <w:t>初审合格后系统会通知</w:t>
      </w:r>
      <w:r>
        <w:rPr>
          <w:rFonts w:hint="eastAsia" w:ascii="仿宋" w:hAnsi="宋体" w:eastAsia="仿宋" w:cs="宋体"/>
          <w:b w:val="0"/>
          <w:color w:val="auto"/>
          <w:kern w:val="0"/>
          <w:sz w:val="24"/>
          <w:highlight w:val="none"/>
          <w:lang w:val="en-US" w:eastAsia="zh-CN"/>
        </w:rPr>
        <w:t>候选人将会以电子邮件、短信进行通知；</w:t>
      </w:r>
    </w:p>
    <w:p w14:paraId="2BDD3449">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仿宋" w:hAnsi="宋体" w:eastAsia="仿宋" w:cs="宋体"/>
          <w:b/>
          <w:color w:val="auto"/>
          <w:kern w:val="0"/>
          <w:sz w:val="24"/>
          <w:highlight w:val="none"/>
          <w:lang w:val="en-US" w:eastAsia="zh-CN"/>
        </w:rPr>
      </w:pPr>
      <w:r>
        <w:rPr>
          <w:rFonts w:hint="eastAsia" w:ascii="黑体" w:hAnsi="宋体" w:eastAsia="黑体" w:cs="宋体"/>
          <w:b w:val="0"/>
          <w:color w:val="auto"/>
          <w:kern w:val="0"/>
          <w:sz w:val="32"/>
          <w:highlight w:val="none"/>
          <w:lang w:val="en-US" w:eastAsia="zh-CN"/>
        </w:rPr>
        <w:t>2、</w:t>
      </w:r>
      <w:r>
        <w:rPr>
          <w:rFonts w:hint="eastAsia" w:ascii="仿宋" w:hAnsi="宋体" w:eastAsia="仿宋" w:cs="宋体"/>
          <w:b/>
          <w:color w:val="auto"/>
          <w:kern w:val="0"/>
          <w:sz w:val="24"/>
          <w:highlight w:val="none"/>
          <w:lang w:val="en-US" w:eastAsia="zh-CN"/>
        </w:rPr>
        <w:t>网络笔试</w:t>
      </w:r>
      <w:r>
        <w:rPr>
          <w:rFonts w:hint="eastAsia" w:ascii="仿宋" w:hAnsi="宋体" w:eastAsia="仿宋" w:cs="Courier New"/>
          <w:color w:val="auto"/>
          <w:kern w:val="0"/>
          <w:sz w:val="24"/>
          <w:highlight w:val="none"/>
        </w:rPr>
        <w:t xml:space="preserve"> </w:t>
      </w:r>
      <w:r>
        <w:rPr>
          <w:rFonts w:hint="eastAsia" w:ascii="仿宋" w:hAnsi="宋体" w:eastAsia="仿宋" w:cs="Courier New"/>
          <w:color w:val="auto"/>
          <w:kern w:val="0"/>
          <w:sz w:val="24"/>
          <w:highlight w:val="none"/>
          <w:lang w:eastAsia="zh-CN"/>
        </w:rPr>
        <w:t>：</w:t>
      </w:r>
      <w:r>
        <w:rPr>
          <w:rFonts w:hint="eastAsia" w:ascii="仿宋" w:hAnsi="宋体" w:eastAsia="仿宋" w:cs="Courier New"/>
          <w:color w:val="auto"/>
          <w:kern w:val="0"/>
          <w:sz w:val="24"/>
          <w:highlight w:val="none"/>
          <w:lang w:val="en-US" w:eastAsia="zh-CN"/>
        </w:rPr>
        <w:t>2月10至12日，</w:t>
      </w:r>
      <w:r>
        <w:rPr>
          <w:rFonts w:hint="eastAsia" w:ascii="仿宋" w:hAnsi="宋体" w:eastAsia="仿宋" w:cs="Courier New"/>
          <w:color w:val="auto"/>
          <w:kern w:val="0"/>
          <w:sz w:val="24"/>
          <w:highlight w:val="none"/>
        </w:rPr>
        <w:t>下载“医学电子书包”并实名注册，考试时以“考试码”进入。</w:t>
      </w:r>
      <w:r>
        <w:rPr>
          <w:rFonts w:hint="eastAsia" w:ascii="仿宋" w:hAnsi="宋体" w:eastAsia="仿宋" w:cs="宋体"/>
          <w:b/>
          <w:color w:val="auto"/>
          <w:kern w:val="0"/>
          <w:sz w:val="24"/>
          <w:highlight w:val="none"/>
          <w:lang w:val="en-US" w:eastAsia="zh-CN"/>
        </w:rPr>
        <w:t>（内容：参照执医考核大纲）</w:t>
      </w:r>
    </w:p>
    <w:p w14:paraId="3CBF35BA">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仿宋" w:hAnsi="宋体" w:eastAsia="仿宋" w:cs="Courier New"/>
          <w:color w:val="auto"/>
          <w:kern w:val="0"/>
          <w:sz w:val="24"/>
          <w:highlight w:val="none"/>
          <w:lang w:val="en-US" w:eastAsia="zh-CN"/>
        </w:rPr>
      </w:pPr>
      <w:r>
        <w:rPr>
          <w:rFonts w:hint="eastAsia" w:ascii="仿宋" w:hAnsi="宋体" w:eastAsia="仿宋" w:cs="宋体"/>
          <w:b/>
          <w:color w:val="auto"/>
          <w:kern w:val="0"/>
          <w:sz w:val="24"/>
          <w:highlight w:val="none"/>
          <w:lang w:val="en-US" w:eastAsia="zh-CN"/>
        </w:rPr>
        <w:t>3、</w:t>
      </w:r>
      <w:r>
        <w:rPr>
          <w:rFonts w:hint="eastAsia" w:ascii="仿宋" w:hAnsi="宋体" w:eastAsia="仿宋" w:cs="Courier New"/>
          <w:b/>
          <w:bCs/>
          <w:color w:val="auto"/>
          <w:kern w:val="0"/>
          <w:sz w:val="24"/>
          <w:highlight w:val="none"/>
        </w:rPr>
        <w:t>网络面试</w:t>
      </w:r>
      <w:r>
        <w:rPr>
          <w:rFonts w:hint="eastAsia" w:ascii="仿宋" w:hAnsi="宋体" w:eastAsia="仿宋" w:cs="Courier New"/>
          <w:color w:val="auto"/>
          <w:kern w:val="0"/>
          <w:sz w:val="24"/>
          <w:highlight w:val="none"/>
        </w:rPr>
        <w:t>：</w:t>
      </w:r>
      <w:r>
        <w:rPr>
          <w:rFonts w:hint="eastAsia" w:ascii="仿宋" w:hAnsi="宋体" w:eastAsia="仿宋" w:cs="Courier New"/>
          <w:color w:val="auto"/>
          <w:kern w:val="0"/>
          <w:sz w:val="24"/>
          <w:highlight w:val="none"/>
          <w:lang w:val="en-US" w:eastAsia="zh-CN"/>
        </w:rPr>
        <w:t>2月19-21日  笔试通过者将进入面试，具体要求另行通知。</w:t>
      </w:r>
    </w:p>
    <w:p w14:paraId="0D0390CA">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仿宋" w:hAnsi="宋体" w:eastAsia="仿宋" w:cs="Courier New"/>
          <w:color w:val="auto"/>
          <w:kern w:val="0"/>
          <w:sz w:val="24"/>
          <w:highlight w:val="none"/>
          <w:lang w:val="en-US" w:eastAsia="zh-CN"/>
        </w:rPr>
      </w:pPr>
      <w:r>
        <w:rPr>
          <w:rFonts w:hint="eastAsia" w:ascii="仿宋" w:hAnsi="宋体" w:eastAsia="仿宋" w:cs="Courier New"/>
          <w:color w:val="auto"/>
          <w:kern w:val="0"/>
          <w:sz w:val="24"/>
          <w:highlight w:val="none"/>
          <w:lang w:val="en-US" w:eastAsia="zh-CN"/>
        </w:rPr>
        <w:t>4、</w:t>
      </w:r>
      <w:r>
        <w:rPr>
          <w:rFonts w:hint="eastAsia" w:ascii="仿宋" w:hAnsi="宋体" w:eastAsia="仿宋" w:cs="宋体"/>
          <w:b/>
          <w:color w:val="auto"/>
          <w:kern w:val="0"/>
          <w:sz w:val="24"/>
          <w:highlight w:val="none"/>
          <w:lang w:val="en-US" w:eastAsia="zh-CN"/>
        </w:rPr>
        <w:t>技能考核：</w:t>
      </w:r>
      <w:r>
        <w:rPr>
          <w:rFonts w:hint="eastAsia" w:ascii="仿宋" w:hAnsi="宋体" w:eastAsia="仿宋" w:cs="Courier New"/>
          <w:color w:val="auto"/>
          <w:kern w:val="0"/>
          <w:sz w:val="24"/>
          <w:highlight w:val="none"/>
          <w:lang w:val="en-US" w:eastAsia="zh-CN"/>
        </w:rPr>
        <w:t>3月1-2日（线下考核）</w:t>
      </w:r>
    </w:p>
    <w:p w14:paraId="20950584">
      <w:pPr>
        <w:widowControl/>
        <w:numPr>
          <w:ilvl w:val="0"/>
          <w:numId w:val="0"/>
        </w:numPr>
        <w:shd w:val="clear" w:color="auto" w:fill="FFFFFF"/>
        <w:snapToGrid/>
        <w:spacing w:before="200" w:beforeAutospacing="0" w:after="100" w:afterAutospacing="0" w:line="240" w:lineRule="auto"/>
        <w:ind w:left="0" w:leftChars="0" w:right="0" w:rightChars="0" w:firstLine="0"/>
        <w:jc w:val="left"/>
        <w:outlineLvl w:val="0"/>
        <w:rPr>
          <w:rFonts w:hint="eastAsia" w:ascii="仿宋" w:hAnsi="宋体" w:eastAsia="仿宋" w:cs="宋体"/>
          <w:b w:val="0"/>
          <w:bCs/>
          <w:color w:val="auto"/>
          <w:kern w:val="0"/>
          <w:sz w:val="24"/>
          <w:szCs w:val="24"/>
          <w:highlight w:val="none"/>
          <w:lang w:val="en-US" w:eastAsia="zh-CN"/>
        </w:rPr>
      </w:pPr>
      <w:r>
        <w:rPr>
          <w:rFonts w:hint="eastAsia" w:ascii="仿宋" w:hAnsi="宋体" w:eastAsia="仿宋" w:cs="Courier New"/>
          <w:color w:val="auto"/>
          <w:kern w:val="0"/>
          <w:sz w:val="24"/>
          <w:highlight w:val="none"/>
          <w:lang w:val="en-US" w:eastAsia="zh-CN"/>
        </w:rPr>
        <w:t>5、</w:t>
      </w:r>
      <w:r>
        <w:rPr>
          <w:rFonts w:hint="eastAsia" w:ascii="仿宋" w:hAnsi="宋体" w:eastAsia="仿宋" w:cs="Courier New"/>
          <w:i w:val="0"/>
          <w:iCs w:val="0"/>
          <w:caps w:val="0"/>
          <w:color w:val="auto"/>
          <w:spacing w:val="0"/>
          <w:kern w:val="0"/>
          <w:sz w:val="24"/>
          <w:szCs w:val="24"/>
          <w:highlight w:val="none"/>
          <w:u w:val="none"/>
          <w:shd w:val="clear" w:fill="auto"/>
          <w:vertAlign w:val="baseline"/>
          <w:lang w:val="en-US" w:eastAsia="zh-CN"/>
        </w:rPr>
        <w:t>体检：3月3日 需</w:t>
      </w:r>
      <w:r>
        <w:rPr>
          <w:rFonts w:hint="eastAsia" w:ascii="仿宋" w:hAnsi="宋体" w:eastAsia="仿宋" w:cs="Courier New"/>
          <w:i w:val="0"/>
          <w:iCs w:val="0"/>
          <w:caps w:val="0"/>
          <w:color w:val="auto"/>
          <w:spacing w:val="0"/>
          <w:kern w:val="0"/>
          <w:sz w:val="24"/>
          <w:szCs w:val="24"/>
          <w:highlight w:val="none"/>
          <w:u w:val="none"/>
          <w:shd w:val="clear" w:fill="auto"/>
          <w:vertAlign w:val="baseline"/>
        </w:rPr>
        <w:t>到</w:t>
      </w:r>
      <w:r>
        <w:rPr>
          <w:rFonts w:hint="eastAsia" w:ascii="仿宋" w:hAnsi="宋体" w:eastAsia="仿宋" w:cs="Courier New"/>
          <w:i w:val="0"/>
          <w:iCs w:val="0"/>
          <w:caps w:val="0"/>
          <w:color w:val="auto"/>
          <w:spacing w:val="0"/>
          <w:kern w:val="0"/>
          <w:sz w:val="24"/>
          <w:szCs w:val="24"/>
          <w:highlight w:val="none"/>
          <w:u w:val="none"/>
          <w:shd w:val="clear" w:fill="auto"/>
          <w:vertAlign w:val="baseline"/>
          <w:lang w:eastAsia="zh-CN"/>
        </w:rPr>
        <w:t>我</w:t>
      </w:r>
      <w:r>
        <w:rPr>
          <w:rFonts w:hint="eastAsia" w:ascii="仿宋" w:hAnsi="宋体" w:eastAsia="仿宋" w:cs="Courier New"/>
          <w:i w:val="0"/>
          <w:iCs w:val="0"/>
          <w:caps w:val="0"/>
          <w:color w:val="auto"/>
          <w:spacing w:val="0"/>
          <w:kern w:val="0"/>
          <w:sz w:val="24"/>
          <w:szCs w:val="24"/>
          <w:highlight w:val="none"/>
          <w:u w:val="none"/>
          <w:shd w:val="clear" w:fill="auto"/>
          <w:vertAlign w:val="baseline"/>
        </w:rPr>
        <w:t>院参加体检，</w:t>
      </w:r>
      <w:r>
        <w:rPr>
          <w:rFonts w:hint="eastAsia" w:ascii="仿宋" w:hAnsi="宋体" w:eastAsia="仿宋" w:cs="宋体"/>
          <w:b w:val="0"/>
          <w:bCs/>
          <w:color w:val="auto"/>
          <w:kern w:val="0"/>
          <w:sz w:val="24"/>
          <w:szCs w:val="24"/>
          <w:highlight w:val="none"/>
          <w:lang w:val="en-US" w:eastAsia="zh-CN"/>
        </w:rPr>
        <w:t>体检参照《广东省事业单位公开招聘人员体检实施细则》执行，体检合格通过者进行录取。</w:t>
      </w:r>
    </w:p>
    <w:p w14:paraId="62887AB0">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仿宋" w:hAnsi="宋体" w:eastAsia="仿宋" w:cs="宋体"/>
          <w:color w:val="auto"/>
          <w:kern w:val="0"/>
          <w:sz w:val="24"/>
          <w:highlight w:val="none"/>
        </w:rPr>
      </w:pPr>
      <w:r>
        <w:rPr>
          <w:rFonts w:hint="eastAsia" w:ascii="仿宋" w:hAnsi="宋体" w:eastAsia="仿宋" w:cs="宋体"/>
          <w:b w:val="0"/>
          <w:bCs/>
          <w:color w:val="auto"/>
          <w:kern w:val="0"/>
          <w:sz w:val="24"/>
          <w:szCs w:val="24"/>
          <w:highlight w:val="none"/>
          <w:lang w:val="en-US" w:eastAsia="zh-CN"/>
        </w:rPr>
        <w:t>6、</w:t>
      </w:r>
      <w:r>
        <w:rPr>
          <w:rFonts w:hint="eastAsia" w:ascii="仿宋" w:hAnsi="宋体" w:eastAsia="仿宋" w:cs="宋体"/>
          <w:b/>
          <w:color w:val="auto"/>
          <w:kern w:val="0"/>
          <w:sz w:val="24"/>
          <w:highlight w:val="none"/>
          <w:lang w:val="en-US" w:eastAsia="zh-CN"/>
        </w:rPr>
        <w:t>最终成绩 ：</w:t>
      </w:r>
      <w:r>
        <w:rPr>
          <w:rFonts w:hint="eastAsia" w:ascii="仿宋" w:hAnsi="宋体" w:eastAsia="仿宋" w:cs="宋体"/>
          <w:b w:val="0"/>
          <w:bCs/>
          <w:color w:val="auto"/>
          <w:kern w:val="0"/>
          <w:sz w:val="24"/>
          <w:highlight w:val="none"/>
          <w:lang w:val="en-US" w:eastAsia="zh-CN"/>
        </w:rPr>
        <w:t>笔试成绩+面试成绩+技能考核成绩+在校综合表现</w:t>
      </w:r>
      <w:r>
        <w:rPr>
          <w:rFonts w:hint="eastAsia" w:ascii="仿宋" w:hAnsi="宋体" w:eastAsia="仿宋" w:cs="Courier New"/>
          <w:bCs/>
          <w:color w:val="auto"/>
          <w:kern w:val="0"/>
          <w:sz w:val="24"/>
          <w:highlight w:val="none"/>
        </w:rPr>
        <w:t>择优</w:t>
      </w:r>
      <w:r>
        <w:rPr>
          <w:rFonts w:hint="eastAsia" w:ascii="仿宋" w:hAnsi="宋体" w:eastAsia="仿宋" w:cs="Courier New"/>
          <w:bCs/>
          <w:color w:val="auto"/>
          <w:kern w:val="0"/>
          <w:sz w:val="24"/>
          <w:highlight w:val="none"/>
          <w:lang w:eastAsia="zh-CN"/>
        </w:rPr>
        <w:t>，</w:t>
      </w:r>
      <w:r>
        <w:rPr>
          <w:rFonts w:hint="eastAsia" w:ascii="仿宋" w:hAnsi="宋体" w:eastAsia="仿宋" w:cs="Courier New"/>
          <w:bCs/>
          <w:color w:val="auto"/>
          <w:kern w:val="0"/>
          <w:sz w:val="24"/>
          <w:highlight w:val="none"/>
          <w:lang w:val="en-US" w:eastAsia="zh-CN"/>
        </w:rPr>
        <w:t>且体检合格进行</w:t>
      </w:r>
      <w:r>
        <w:rPr>
          <w:rFonts w:hint="eastAsia" w:ascii="仿宋" w:hAnsi="宋体" w:eastAsia="仿宋" w:cs="Courier New"/>
          <w:bCs/>
          <w:color w:val="auto"/>
          <w:kern w:val="0"/>
          <w:sz w:val="24"/>
          <w:highlight w:val="none"/>
        </w:rPr>
        <w:t>录</w:t>
      </w:r>
      <w:r>
        <w:rPr>
          <w:rFonts w:hint="eastAsia" w:ascii="仿宋" w:hAnsi="宋体" w:eastAsia="仿宋" w:cs="Courier New"/>
          <w:color w:val="auto"/>
          <w:kern w:val="0"/>
          <w:sz w:val="24"/>
          <w:highlight w:val="none"/>
        </w:rPr>
        <w:t>取</w:t>
      </w:r>
      <w:r>
        <w:rPr>
          <w:rFonts w:hint="eastAsia" w:ascii="仿宋" w:hAnsi="宋体" w:eastAsia="仿宋" w:cs="宋体"/>
          <w:b w:val="0"/>
          <w:bCs/>
          <w:color w:val="auto"/>
          <w:kern w:val="0"/>
          <w:sz w:val="24"/>
          <w:highlight w:val="none"/>
          <w:lang w:val="en-US" w:eastAsia="zh-CN"/>
        </w:rPr>
        <w:t>，对</w:t>
      </w:r>
      <w:r>
        <w:rPr>
          <w:rFonts w:hint="eastAsia" w:ascii="仿宋" w:hAnsi="宋体" w:eastAsia="仿宋" w:cs="宋体"/>
          <w:b w:val="0"/>
          <w:bCs/>
          <w:color w:val="auto"/>
          <w:kern w:val="0"/>
          <w:sz w:val="24"/>
          <w:highlight w:val="none"/>
          <w:lang w:eastAsia="zh-CN"/>
        </w:rPr>
        <w:t>考试通过</w:t>
      </w:r>
      <w:r>
        <w:rPr>
          <w:rFonts w:hint="eastAsia" w:ascii="仿宋" w:hAnsi="宋体" w:eastAsia="仿宋" w:cs="宋体"/>
          <w:color w:val="auto"/>
          <w:kern w:val="0"/>
          <w:sz w:val="24"/>
          <w:highlight w:val="none"/>
          <w:lang w:eastAsia="zh-CN"/>
        </w:rPr>
        <w:t>者进行网上公示</w:t>
      </w:r>
      <w:r>
        <w:rPr>
          <w:rFonts w:hint="eastAsia" w:ascii="仿宋" w:hAnsi="宋体" w:eastAsia="仿宋" w:cs="宋体"/>
          <w:color w:val="auto"/>
          <w:kern w:val="0"/>
          <w:sz w:val="24"/>
          <w:highlight w:val="none"/>
        </w:rPr>
        <w:t>。</w:t>
      </w:r>
    </w:p>
    <w:p w14:paraId="0268684E">
      <w:pPr>
        <w:widowControl/>
        <w:numPr>
          <w:ilvl w:val="0"/>
          <w:numId w:val="0"/>
        </w:numPr>
        <w:shd w:val="clear" w:color="auto" w:fill="FFFFFF"/>
        <w:snapToGrid/>
        <w:spacing w:before="200" w:beforeAutospacing="0" w:after="100" w:afterAutospacing="0" w:line="240" w:lineRule="auto"/>
        <w:ind w:left="0" w:leftChars="0" w:right="0" w:rightChars="0" w:firstLine="0" w:firstLineChars="0"/>
        <w:jc w:val="left"/>
        <w:outlineLvl w:val="0"/>
        <w:rPr>
          <w:rFonts w:hint="default"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7、</w:t>
      </w:r>
      <w:r>
        <w:rPr>
          <w:rFonts w:hint="default" w:ascii="仿宋" w:hAnsi="宋体" w:eastAsia="仿宋" w:cs="Courier New"/>
          <w:b/>
          <w:bCs/>
          <w:color w:val="auto"/>
          <w:kern w:val="0"/>
          <w:sz w:val="24"/>
          <w:highlight w:val="none"/>
          <w:lang w:val="en-US" w:eastAsia="zh-CN"/>
        </w:rPr>
        <w:t>签订协议</w:t>
      </w:r>
      <w:r>
        <w:rPr>
          <w:rFonts w:hint="eastAsia" w:ascii="仿宋" w:hAnsi="宋体" w:eastAsia="仿宋" w:cs="Courier New"/>
          <w:b/>
          <w:bCs/>
          <w:color w:val="auto"/>
          <w:kern w:val="0"/>
          <w:sz w:val="24"/>
          <w:highlight w:val="none"/>
          <w:lang w:val="en-US" w:eastAsia="zh-CN"/>
        </w:rPr>
        <w:t>：</w:t>
      </w:r>
      <w:r>
        <w:rPr>
          <w:rFonts w:hint="eastAsia" w:ascii="仿宋" w:hAnsi="宋体" w:eastAsia="仿宋" w:cs="宋体"/>
          <w:color w:val="auto"/>
          <w:kern w:val="0"/>
          <w:sz w:val="24"/>
          <w:highlight w:val="none"/>
          <w:lang w:val="en-US" w:eastAsia="zh-CN"/>
        </w:rPr>
        <w:t>线上签订培训协议</w:t>
      </w:r>
    </w:p>
    <w:p w14:paraId="13562E47">
      <w:pPr>
        <w:widowControl/>
        <w:tabs>
          <w:tab w:val="left" w:pos="777"/>
        </w:tabs>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宋体"/>
          <w:b w:val="0"/>
          <w:color w:val="auto"/>
          <w:kern w:val="0"/>
          <w:sz w:val="32"/>
          <w:highlight w:val="none"/>
        </w:rPr>
      </w:pPr>
      <w:r>
        <w:rPr>
          <w:rFonts w:hint="eastAsia" w:ascii="黑体" w:hAnsi="宋体" w:eastAsia="黑体" w:cs="宋体"/>
          <w:b w:val="0"/>
          <w:color w:val="auto"/>
          <w:kern w:val="0"/>
          <w:sz w:val="32"/>
          <w:highlight w:val="none"/>
          <w:lang w:val="en-US" w:eastAsia="zh-CN"/>
        </w:rPr>
        <w:t>五、</w:t>
      </w:r>
      <w:r>
        <w:rPr>
          <w:rFonts w:hint="eastAsia" w:ascii="黑体" w:hAnsi="宋体" w:eastAsia="黑体" w:cs="宋体"/>
          <w:b w:val="0"/>
          <w:color w:val="auto"/>
          <w:kern w:val="0"/>
          <w:sz w:val="32"/>
          <w:highlight w:val="none"/>
        </w:rPr>
        <w:t>社会学员待遇</w:t>
      </w:r>
    </w:p>
    <w:p w14:paraId="06C0193B">
      <w:pPr>
        <w:widowControl/>
        <w:tabs>
          <w:tab w:val="left" w:pos="777"/>
        </w:tabs>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rPr>
      </w:pPr>
      <w:r>
        <w:rPr>
          <w:rFonts w:hint="eastAsia" w:ascii="仿宋" w:hAnsi="宋体" w:eastAsia="仿宋" w:cs="宋体"/>
          <w:color w:val="auto"/>
          <w:kern w:val="0"/>
          <w:sz w:val="24"/>
          <w:highlight w:val="none"/>
        </w:rPr>
        <w:t>1、社会学员均签订《广东省劳动合同》和培训协议，按照国家规定购买36个月的“五险一金”，如有减免规培时间的按协议执行。</w:t>
      </w:r>
    </w:p>
    <w:p w14:paraId="06B8F162">
      <w:pPr>
        <w:widowControl/>
        <w:tabs>
          <w:tab w:val="left" w:pos="777"/>
        </w:tabs>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highlight w:val="none"/>
        </w:rPr>
      </w:pPr>
      <w:r>
        <w:rPr>
          <w:rFonts w:hint="eastAsia" w:ascii="仿宋" w:hAnsi="宋体" w:eastAsia="仿宋" w:cs="Arial"/>
          <w:color w:val="auto"/>
          <w:sz w:val="24"/>
          <w:highlight w:val="none"/>
        </w:rPr>
        <w:t>2、</w:t>
      </w:r>
      <w:r>
        <w:rPr>
          <w:rFonts w:ascii="仿宋" w:hAnsi="宋体" w:eastAsia="仿宋" w:cs="Arial"/>
          <w:color w:val="auto"/>
          <w:sz w:val="24"/>
          <w:highlight w:val="none"/>
        </w:rPr>
        <w:t>实施住培医生全程导师制：住培医生和全程导师双向选择</w:t>
      </w:r>
      <w:r>
        <w:rPr>
          <w:rFonts w:hint="eastAsia" w:ascii="仿宋" w:hAnsi="宋体" w:eastAsia="仿宋" w:cs="Arial"/>
          <w:color w:val="auto"/>
          <w:sz w:val="24"/>
          <w:highlight w:val="none"/>
        </w:rPr>
        <w:t>。</w:t>
      </w:r>
    </w:p>
    <w:p w14:paraId="6B990F74">
      <w:pPr>
        <w:widowControl/>
        <w:numPr>
          <w:ilvl w:val="-1"/>
          <w:numId w:val="0"/>
        </w:numPr>
        <w:tabs>
          <w:tab w:val="left" w:pos="777"/>
        </w:tabs>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rPr>
        <w:t>3、社会学员税前年收入</w:t>
      </w:r>
      <w:r>
        <w:rPr>
          <w:rFonts w:hint="eastAsia" w:ascii="仿宋" w:hAnsi="宋体" w:eastAsia="仿宋" w:cs="宋体"/>
          <w:color w:val="auto"/>
          <w:kern w:val="0"/>
          <w:sz w:val="24"/>
          <w:highlight w:val="none"/>
          <w:lang w:eastAsia="zh-CN"/>
        </w:rPr>
        <w:t>（</w:t>
      </w:r>
      <w:r>
        <w:rPr>
          <w:rFonts w:hint="eastAsia" w:ascii="仿宋" w:hAnsi="宋体" w:eastAsia="仿宋" w:cs="宋体"/>
          <w:color w:val="auto"/>
          <w:kern w:val="0"/>
          <w:sz w:val="24"/>
          <w:highlight w:val="none"/>
          <w:lang w:val="en-US" w:eastAsia="zh-CN"/>
        </w:rPr>
        <w:t>含五险一金</w:t>
      </w:r>
      <w:r>
        <w:rPr>
          <w:rFonts w:hint="eastAsia" w:ascii="仿宋" w:hAnsi="宋体" w:eastAsia="仿宋" w:cs="宋体"/>
          <w:color w:val="auto"/>
          <w:kern w:val="0"/>
          <w:sz w:val="24"/>
          <w:highlight w:val="none"/>
          <w:lang w:eastAsia="zh-CN"/>
        </w:rPr>
        <w:t>）：</w:t>
      </w:r>
      <w:r>
        <w:rPr>
          <w:rFonts w:hint="eastAsia" w:ascii="仿宋" w:hAnsi="宋体" w:eastAsia="仿宋" w:cs="宋体"/>
          <w:b w:val="0"/>
          <w:bCs w:val="0"/>
          <w:color w:val="auto"/>
          <w:kern w:val="0"/>
          <w:sz w:val="24"/>
          <w:highlight w:val="none"/>
          <w:lang w:val="en-US" w:eastAsia="zh-CN"/>
        </w:rPr>
        <w:t>包括中央、省级、市级住培财政补贴及医院绩效。</w:t>
      </w:r>
      <w:r>
        <w:rPr>
          <w:rFonts w:hint="eastAsia" w:ascii="仿宋" w:hAnsi="宋体" w:eastAsia="仿宋" w:cs="宋体"/>
          <w:color w:val="auto"/>
          <w:kern w:val="0"/>
          <w:sz w:val="24"/>
          <w:highlight w:val="none"/>
          <w:lang w:val="en-US" w:eastAsia="zh-CN"/>
        </w:rPr>
        <w:t>紧缺专业为：全科、儿科、急诊科、麻醉科、妇产科、病理科、重症医学科，详见下图:</w:t>
      </w:r>
    </w:p>
    <w:p w14:paraId="1CCEF62E">
      <w:pPr>
        <w:widowControl/>
        <w:numPr>
          <w:ilvl w:val="0"/>
          <w:numId w:val="0"/>
        </w:numPr>
        <w:tabs>
          <w:tab w:val="left" w:pos="777"/>
        </w:tabs>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lang w:val="en-US" w:eastAsia="zh-CN"/>
        </w:rPr>
      </w:pPr>
      <w:r>
        <w:rPr>
          <w:rFonts w:hint="eastAsia" w:ascii="仿宋" w:hAnsi="宋体" w:eastAsia="仿宋" w:cs="宋体"/>
          <w:color w:val="auto"/>
          <w:kern w:val="0"/>
          <w:sz w:val="24"/>
          <w:highlight w:val="none"/>
          <w:lang w:val="en-US" w:eastAsia="zh-CN"/>
        </w:rPr>
        <w:t>4、住宿：医院提供员工集体宿舍。</w:t>
      </w:r>
    </w:p>
    <w:p w14:paraId="541D4AB7">
      <w:pPr>
        <w:widowControl/>
        <w:numPr>
          <w:ilvl w:val="0"/>
          <w:numId w:val="0"/>
        </w:numPr>
        <w:tabs>
          <w:tab w:val="left" w:pos="777"/>
        </w:tabs>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lang w:val="en-US" w:eastAsia="zh-CN"/>
        </w:rPr>
      </w:pPr>
    </w:p>
    <w:p w14:paraId="2484AD7C">
      <w:pPr>
        <w:widowControl/>
        <w:numPr>
          <w:ilvl w:val="0"/>
          <w:numId w:val="0"/>
        </w:numPr>
        <w:tabs>
          <w:tab w:val="left" w:pos="777"/>
        </w:tabs>
        <w:snapToGrid/>
        <w:spacing w:beforeAutospacing="0" w:afterAutospacing="0" w:line="560" w:lineRule="exact"/>
        <w:ind w:left="0" w:leftChars="0" w:right="0" w:rightChars="0" w:firstLine="482" w:firstLineChars="0"/>
        <w:jc w:val="center"/>
        <w:rPr>
          <w:rFonts w:hint="eastAsia" w:ascii="仿宋" w:hAnsi="宋体" w:eastAsia="仿宋" w:cs="宋体"/>
          <w:b/>
          <w:bCs/>
          <w:color w:val="auto"/>
          <w:kern w:val="0"/>
          <w:sz w:val="24"/>
          <w:szCs w:val="32"/>
          <w:highlight w:val="none"/>
          <w:lang w:val="en-US" w:eastAsia="zh-CN"/>
        </w:rPr>
      </w:pPr>
      <w:r>
        <w:rPr>
          <w:rFonts w:hint="eastAsia" w:ascii="仿宋" w:hAnsi="宋体" w:eastAsia="仿宋" w:cs="宋体"/>
          <w:b/>
          <w:bCs/>
          <w:color w:val="auto"/>
          <w:kern w:val="0"/>
          <w:sz w:val="24"/>
          <w:szCs w:val="32"/>
          <w:highlight w:val="none"/>
          <w:lang w:val="en-US" w:eastAsia="zh-CN"/>
        </w:rPr>
        <w:t>2024年佛山市第一人民医院社会人住培医师薪酬待遇</w:t>
      </w:r>
    </w:p>
    <w:tbl>
      <w:tblPr>
        <w:tblStyle w:val="6"/>
        <w:tblW w:w="7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8"/>
        <w:gridCol w:w="2579"/>
        <w:gridCol w:w="1586"/>
        <w:gridCol w:w="1586"/>
      </w:tblGrid>
      <w:tr w14:paraId="1A1A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1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培训年份</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0F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普通专业</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2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紧缺专业</w:t>
            </w:r>
          </w:p>
        </w:tc>
      </w:tr>
      <w:tr w14:paraId="120E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1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第一年（无证）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3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14:paraId="78B9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E9B0">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第一年（有证）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5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r>
      <w:tr w14:paraId="0197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CED3">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第二年（有证）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3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7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r>
      <w:tr w14:paraId="763B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7875">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1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第三年（有证）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r>
      <w:tr w14:paraId="5F15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B1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第一年（无证）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4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5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r>
      <w:tr w14:paraId="6504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6373B">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第一年（有证）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1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r>
      <w:tr w14:paraId="5B37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BE1B">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第二年（有证）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3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w:t>
            </w:r>
          </w:p>
        </w:tc>
      </w:tr>
      <w:tr w14:paraId="4184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FAE0">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第三年（有证）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5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r>
      <w:tr w14:paraId="7AF3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1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8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F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r>
      <w:tr w14:paraId="7E70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3C9F">
            <w:pPr>
              <w:jc w:val="center"/>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0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有证</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4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r>
      <w:tr w14:paraId="455F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7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2657E">
            <w:pPr>
              <w:widowControl/>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i w:val="0"/>
                <w:iCs w:val="0"/>
                <w:color w:val="000000"/>
                <w:kern w:val="0"/>
                <w:sz w:val="22"/>
                <w:szCs w:val="22"/>
                <w:u w:val="none"/>
                <w:lang w:val="en-US" w:eastAsia="zh-CN" w:bidi="ar"/>
              </w:rPr>
            </w:pPr>
            <w:r>
              <w:rPr>
                <w:rFonts w:hint="eastAsia" w:ascii="仿宋" w:hAnsi="宋体" w:eastAsia="仿宋" w:cs="宋体"/>
                <w:b w:val="0"/>
                <w:bCs w:val="0"/>
                <w:i w:val="0"/>
                <w:iCs w:val="0"/>
                <w:color w:val="auto"/>
                <w:kern w:val="0"/>
                <w:sz w:val="24"/>
                <w:szCs w:val="24"/>
                <w:highlight w:val="none"/>
                <w:u w:val="none"/>
                <w:lang w:val="en-US" w:eastAsia="zh-CN" w:bidi="ar"/>
              </w:rPr>
              <w:t>注：</w:t>
            </w:r>
            <w:r>
              <w:rPr>
                <w:rFonts w:hint="eastAsia" w:ascii="仿宋" w:hAnsi="宋体" w:eastAsia="仿宋" w:cs="宋体"/>
                <w:color w:val="auto"/>
                <w:kern w:val="0"/>
                <w:sz w:val="24"/>
                <w:highlight w:val="none"/>
                <w:u w:val="none"/>
                <w:lang w:val="en-US" w:eastAsia="zh-CN"/>
              </w:rPr>
              <w:t>以上为税前收入，未</w:t>
            </w:r>
            <w:r>
              <w:rPr>
                <w:rFonts w:hint="eastAsia" w:ascii="仿宋" w:hAnsi="宋体" w:eastAsia="仿宋" w:cs="宋体"/>
                <w:b w:val="0"/>
                <w:bCs w:val="0"/>
                <w:color w:val="auto"/>
                <w:kern w:val="0"/>
                <w:sz w:val="24"/>
                <w:highlight w:val="none"/>
                <w:u w:val="none"/>
                <w:lang w:val="en-US" w:eastAsia="zh-CN"/>
              </w:rPr>
              <w:t>含夜班费、工会福利等特殊补</w:t>
            </w:r>
            <w:r>
              <w:rPr>
                <w:rFonts w:hint="eastAsia" w:ascii="仿宋" w:hAnsi="宋体" w:eastAsia="仿宋" w:cs="宋体"/>
                <w:color w:val="auto"/>
                <w:kern w:val="0"/>
                <w:sz w:val="24"/>
                <w:highlight w:val="none"/>
                <w:u w:val="none"/>
                <w:lang w:val="en-US" w:eastAsia="zh-CN"/>
              </w:rPr>
              <w:t>贴。具体薪酬待遇根据当年各级财政补贴发放情况进行浮动调整。</w:t>
            </w:r>
          </w:p>
        </w:tc>
      </w:tr>
    </w:tbl>
    <w:p w14:paraId="3519ADBB">
      <w:pPr>
        <w:widowControl/>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宋体"/>
          <w:b w:val="0"/>
          <w:color w:val="auto"/>
          <w:kern w:val="0"/>
          <w:sz w:val="32"/>
          <w:highlight w:val="none"/>
        </w:rPr>
      </w:pPr>
      <w:r>
        <w:rPr>
          <w:rFonts w:hint="eastAsia" w:ascii="黑体" w:hAnsi="宋体" w:eastAsia="黑体" w:cs="宋体"/>
          <w:b w:val="0"/>
          <w:color w:val="auto"/>
          <w:kern w:val="0"/>
          <w:sz w:val="32"/>
          <w:highlight w:val="none"/>
          <w:lang w:val="en-US" w:eastAsia="zh-CN"/>
        </w:rPr>
        <w:t>六、</w:t>
      </w:r>
      <w:r>
        <w:rPr>
          <w:rFonts w:hint="eastAsia" w:ascii="黑体" w:hAnsi="宋体" w:eastAsia="黑体" w:cs="宋体"/>
          <w:b w:val="0"/>
          <w:color w:val="auto"/>
          <w:kern w:val="0"/>
          <w:sz w:val="32"/>
          <w:highlight w:val="none"/>
        </w:rPr>
        <w:t>联系方式</w:t>
      </w:r>
    </w:p>
    <w:p w14:paraId="61030863">
      <w:pPr>
        <w:widowControl/>
        <w:shd w:val="clear" w:color="auto" w:fill="FFFFFF"/>
        <w:snapToGrid/>
        <w:spacing w:beforeAutospacing="0" w:afterAutospacing="0" w:line="560" w:lineRule="exact"/>
        <w:ind w:left="479" w:leftChars="228" w:right="0" w:rightChars="0" w:firstLine="67" w:firstLineChars="28"/>
        <w:jc w:val="left"/>
        <w:rPr>
          <w:rFonts w:hint="eastAsia" w:ascii="仿宋" w:hAnsi="宋体" w:eastAsia="仿宋" w:cs="宋体"/>
          <w:color w:val="auto"/>
          <w:kern w:val="0"/>
          <w:sz w:val="24"/>
          <w:highlight w:val="none"/>
          <w:lang w:eastAsia="zh-CN"/>
        </w:rPr>
      </w:pPr>
      <w:r>
        <w:rPr>
          <w:rFonts w:hint="eastAsia" w:ascii="仿宋" w:hAnsi="宋体" w:eastAsia="仿宋" w:cs="宋体"/>
          <w:color w:val="auto"/>
          <w:kern w:val="0"/>
          <w:sz w:val="24"/>
          <w:highlight w:val="none"/>
        </w:rPr>
        <w:t>主管部门：广东省佛山市第一人民医院</w:t>
      </w:r>
      <w:r>
        <w:rPr>
          <w:rFonts w:hint="eastAsia" w:ascii="仿宋" w:hAnsi="宋体" w:eastAsia="仿宋" w:cs="宋体"/>
          <w:color w:val="auto"/>
          <w:kern w:val="0"/>
          <w:sz w:val="24"/>
          <w:highlight w:val="none"/>
          <w:lang w:val="en-US" w:eastAsia="zh-CN"/>
        </w:rPr>
        <w:t xml:space="preserve"> 教学管理科</w:t>
      </w:r>
      <w:r>
        <w:rPr>
          <w:rFonts w:hint="eastAsia" w:ascii="仿宋" w:hAnsi="宋体" w:eastAsia="仿宋" w:cs="宋体"/>
          <w:color w:val="auto"/>
          <w:kern w:val="0"/>
          <w:sz w:val="24"/>
          <w:highlight w:val="none"/>
          <w:lang w:val="en-US" w:eastAsia="zh-CN"/>
        </w:rPr>
        <w:br w:type="textWrapping"/>
      </w:r>
      <w:r>
        <w:rPr>
          <w:rFonts w:hint="eastAsia" w:ascii="仿宋" w:hAnsi="宋体" w:eastAsia="仿宋" w:cs="宋体"/>
          <w:color w:val="auto"/>
          <w:kern w:val="0"/>
          <w:sz w:val="24"/>
          <w:highlight w:val="none"/>
        </w:rPr>
        <w:t>联 系 人：粟老师</w:t>
      </w:r>
      <w:r>
        <w:rPr>
          <w:rFonts w:hint="eastAsia" w:ascii="仿宋" w:hAnsi="宋体" w:eastAsia="仿宋" w:cs="宋体"/>
          <w:color w:val="auto"/>
          <w:kern w:val="0"/>
          <w:sz w:val="24"/>
          <w:highlight w:val="none"/>
          <w:lang w:eastAsia="zh-CN"/>
        </w:rPr>
        <w:t>、杜老师</w:t>
      </w:r>
    </w:p>
    <w:p w14:paraId="7E8D17CD">
      <w:pPr>
        <w:widowControl/>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lang w:eastAsia="zh-CN"/>
        </w:rPr>
      </w:pPr>
      <w:r>
        <w:rPr>
          <w:rFonts w:hint="eastAsia" w:ascii="仿宋" w:hAnsi="宋体" w:eastAsia="仿宋" w:cs="宋体"/>
          <w:color w:val="auto"/>
          <w:kern w:val="0"/>
          <w:sz w:val="24"/>
          <w:highlight w:val="none"/>
        </w:rPr>
        <w:t>联系电话：0757</w:t>
      </w:r>
      <w:r>
        <w:rPr>
          <w:rFonts w:hint="eastAsia" w:ascii="仿宋" w:hAnsi="宋体" w:eastAsia="仿宋" w:cs="宋体"/>
          <w:color w:val="auto"/>
          <w:kern w:val="0"/>
          <w:sz w:val="24"/>
          <w:highlight w:val="none"/>
          <w:lang w:val="en-US" w:eastAsia="zh-CN"/>
        </w:rPr>
        <w:t>-</w:t>
      </w:r>
      <w:r>
        <w:rPr>
          <w:rFonts w:hint="eastAsia" w:ascii="仿宋" w:hAnsi="宋体" w:eastAsia="仿宋" w:cs="宋体"/>
          <w:color w:val="auto"/>
          <w:kern w:val="0"/>
          <w:sz w:val="24"/>
          <w:highlight w:val="none"/>
        </w:rPr>
        <w:t>83163859</w:t>
      </w:r>
      <w:r>
        <w:rPr>
          <w:rFonts w:hint="eastAsia" w:ascii="仿宋" w:hAnsi="宋体" w:eastAsia="仿宋" w:cs="宋体"/>
          <w:color w:val="auto"/>
          <w:kern w:val="0"/>
          <w:sz w:val="24"/>
          <w:highlight w:val="none"/>
          <w:lang w:eastAsia="zh-CN"/>
        </w:rPr>
        <w:t>、</w:t>
      </w:r>
      <w:r>
        <w:rPr>
          <w:rFonts w:hint="eastAsia" w:ascii="仿宋" w:hAnsi="宋体" w:eastAsia="仿宋" w:cs="宋体"/>
          <w:color w:val="auto"/>
          <w:kern w:val="0"/>
          <w:sz w:val="24"/>
          <w:highlight w:val="none"/>
          <w:lang w:val="en-US" w:eastAsia="zh-CN"/>
        </w:rPr>
        <w:t>83162446</w:t>
      </w:r>
    </w:p>
    <w:p w14:paraId="47EB3394">
      <w:pPr>
        <w:widowControl/>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rPr>
      </w:pPr>
      <w:r>
        <w:rPr>
          <w:rFonts w:hint="eastAsia" w:ascii="仿宋" w:hAnsi="宋体" w:eastAsia="仿宋" w:cs="宋体"/>
          <w:color w:val="auto"/>
          <w:kern w:val="0"/>
          <w:sz w:val="24"/>
          <w:highlight w:val="none"/>
        </w:rPr>
        <w:t>电子邮箱：</w:t>
      </w:r>
      <w:r>
        <w:rPr>
          <w:rFonts w:ascii="仿宋" w:hAnsi="宋体" w:eastAsia="仿宋" w:cs="Arial"/>
          <w:color w:val="auto"/>
          <w:sz w:val="24"/>
          <w:highlight w:val="none"/>
        </w:rPr>
        <w:fldChar w:fldCharType="begin"/>
      </w:r>
      <w:r>
        <w:rPr>
          <w:rFonts w:ascii="仿宋" w:hAnsi="宋体" w:eastAsia="仿宋" w:cs="Arial"/>
          <w:color w:val="auto"/>
          <w:sz w:val="24"/>
          <w:highlight w:val="none"/>
        </w:rPr>
        <w:instrText xml:space="preserve"> HYPERLINK "mailto:</w:instrText>
      </w:r>
      <w:r>
        <w:rPr>
          <w:rFonts w:hint="eastAsia" w:ascii="仿宋" w:hAnsi="宋体" w:eastAsia="仿宋" w:cs="Arial"/>
          <w:color w:val="auto"/>
          <w:sz w:val="24"/>
          <w:highlight w:val="none"/>
        </w:rPr>
        <w:instrText xml:space="preserve">605335177</w:instrText>
      </w:r>
      <w:r>
        <w:rPr>
          <w:rFonts w:ascii="仿宋" w:hAnsi="宋体" w:eastAsia="仿宋" w:cs="Arial"/>
          <w:color w:val="auto"/>
          <w:sz w:val="24"/>
          <w:highlight w:val="none"/>
        </w:rPr>
        <w:instrText xml:space="preserve">@</w:instrText>
      </w:r>
      <w:r>
        <w:rPr>
          <w:rFonts w:hint="eastAsia" w:ascii="仿宋" w:hAnsi="宋体" w:eastAsia="仿宋" w:cs="Arial"/>
          <w:color w:val="auto"/>
          <w:sz w:val="24"/>
          <w:highlight w:val="none"/>
        </w:rPr>
        <w:instrText xml:space="preserve">qq</w:instrText>
      </w:r>
      <w:r>
        <w:rPr>
          <w:rFonts w:ascii="仿宋" w:hAnsi="宋体" w:eastAsia="仿宋" w:cs="Arial"/>
          <w:color w:val="auto"/>
          <w:sz w:val="24"/>
          <w:highlight w:val="none"/>
        </w:rPr>
        <w:instrText xml:space="preserve">.com" </w:instrText>
      </w:r>
      <w:r>
        <w:rPr>
          <w:rFonts w:ascii="仿宋" w:hAnsi="宋体" w:eastAsia="仿宋" w:cs="Arial"/>
          <w:color w:val="auto"/>
          <w:sz w:val="24"/>
          <w:highlight w:val="none"/>
        </w:rPr>
        <w:fldChar w:fldCharType="separate"/>
      </w:r>
      <w:r>
        <w:rPr>
          <w:rStyle w:val="9"/>
          <w:rFonts w:hint="eastAsia" w:ascii="仿宋" w:hAnsi="宋体" w:eastAsia="仿宋" w:cs="Arial"/>
          <w:color w:val="auto"/>
          <w:sz w:val="24"/>
          <w:highlight w:val="none"/>
        </w:rPr>
        <w:t>605335177</w:t>
      </w:r>
      <w:r>
        <w:rPr>
          <w:rStyle w:val="9"/>
          <w:rFonts w:ascii="仿宋" w:hAnsi="宋体" w:eastAsia="仿宋" w:cs="Arial"/>
          <w:color w:val="auto"/>
          <w:sz w:val="24"/>
          <w:highlight w:val="none"/>
        </w:rPr>
        <w:t>@</w:t>
      </w:r>
      <w:r>
        <w:rPr>
          <w:rStyle w:val="9"/>
          <w:rFonts w:hint="eastAsia" w:ascii="仿宋" w:hAnsi="宋体" w:eastAsia="仿宋" w:cs="Arial"/>
          <w:color w:val="auto"/>
          <w:sz w:val="24"/>
          <w:highlight w:val="none"/>
        </w:rPr>
        <w:t>qq</w:t>
      </w:r>
      <w:r>
        <w:rPr>
          <w:rStyle w:val="9"/>
          <w:rFonts w:ascii="仿宋" w:hAnsi="宋体" w:eastAsia="仿宋" w:cs="Arial"/>
          <w:color w:val="auto"/>
          <w:sz w:val="24"/>
          <w:highlight w:val="none"/>
        </w:rPr>
        <w:t>.com</w:t>
      </w:r>
      <w:r>
        <w:rPr>
          <w:rFonts w:ascii="仿宋" w:hAnsi="宋体" w:eastAsia="仿宋" w:cs="Arial"/>
          <w:color w:val="auto"/>
          <w:sz w:val="24"/>
          <w:highlight w:val="none"/>
        </w:rPr>
        <w:fldChar w:fldCharType="end"/>
      </w:r>
    </w:p>
    <w:p w14:paraId="15712C16">
      <w:pPr>
        <w:widowControl/>
        <w:shd w:val="clear" w:color="auto" w:fill="FFFFFF"/>
        <w:snapToGrid/>
        <w:spacing w:beforeAutospacing="0" w:afterAutospacing="0" w:line="560" w:lineRule="exact"/>
        <w:ind w:left="0" w:leftChars="0" w:right="0" w:rightChars="0" w:firstLine="482" w:firstLineChars="0"/>
        <w:jc w:val="left"/>
        <w:rPr>
          <w:rFonts w:ascii="仿宋" w:hAnsi="宋体" w:eastAsia="仿宋" w:cs="宋体"/>
          <w:color w:val="auto"/>
          <w:kern w:val="0"/>
          <w:sz w:val="24"/>
          <w:highlight w:val="none"/>
        </w:rPr>
      </w:pPr>
      <w:r>
        <w:rPr>
          <w:rFonts w:hint="eastAsia" w:ascii="仿宋" w:hAnsi="宋体" w:eastAsia="仿宋" w:cs="宋体"/>
          <w:color w:val="auto"/>
          <w:kern w:val="0"/>
          <w:sz w:val="24"/>
          <w:highlight w:val="none"/>
        </w:rPr>
        <w:t>网    址：</w:t>
      </w:r>
      <w:r>
        <w:rPr>
          <w:rFonts w:ascii="仿宋" w:hAnsi="宋体" w:eastAsia="仿宋" w:cs="宋体"/>
          <w:color w:val="auto"/>
          <w:kern w:val="0"/>
          <w:sz w:val="24"/>
          <w:highlight w:val="none"/>
        </w:rPr>
        <w:fldChar w:fldCharType="begin"/>
      </w:r>
      <w:r>
        <w:rPr>
          <w:rFonts w:ascii="仿宋" w:hAnsi="宋体" w:eastAsia="仿宋" w:cs="宋体"/>
          <w:color w:val="auto"/>
          <w:kern w:val="0"/>
          <w:sz w:val="24"/>
          <w:highlight w:val="none"/>
        </w:rPr>
        <w:instrText xml:space="preserve"> HYPERLINK "http://www.</w:instrText>
      </w:r>
      <w:r>
        <w:rPr>
          <w:rFonts w:hint="eastAsia" w:ascii="仿宋" w:hAnsi="宋体" w:eastAsia="仿宋" w:cs="宋体"/>
          <w:color w:val="auto"/>
          <w:kern w:val="0"/>
          <w:sz w:val="24"/>
          <w:highlight w:val="none"/>
        </w:rPr>
        <w:instrText xml:space="preserve">fsyyy</w:instrText>
      </w:r>
      <w:r>
        <w:rPr>
          <w:rFonts w:ascii="仿宋" w:hAnsi="宋体" w:eastAsia="仿宋" w:cs="宋体"/>
          <w:color w:val="auto"/>
          <w:kern w:val="0"/>
          <w:sz w:val="24"/>
          <w:highlight w:val="none"/>
        </w:rPr>
        <w:instrText xml:space="preserve">.com/" </w:instrText>
      </w:r>
      <w:r>
        <w:rPr>
          <w:rFonts w:ascii="仿宋" w:hAnsi="宋体" w:eastAsia="仿宋" w:cs="宋体"/>
          <w:color w:val="auto"/>
          <w:kern w:val="0"/>
          <w:sz w:val="24"/>
          <w:highlight w:val="none"/>
        </w:rPr>
        <w:fldChar w:fldCharType="separate"/>
      </w:r>
      <w:r>
        <w:rPr>
          <w:rStyle w:val="9"/>
          <w:rFonts w:hint="eastAsia" w:ascii="仿宋" w:hAnsi="宋体" w:eastAsia="仿宋" w:cs="宋体"/>
          <w:color w:val="auto"/>
          <w:kern w:val="0"/>
          <w:sz w:val="24"/>
          <w:highlight w:val="none"/>
        </w:rPr>
        <w:t>https://www.fsyyy.com/</w:t>
      </w:r>
      <w:r>
        <w:rPr>
          <w:rFonts w:ascii="仿宋" w:hAnsi="宋体" w:eastAsia="仿宋" w:cs="宋体"/>
          <w:color w:val="auto"/>
          <w:kern w:val="0"/>
          <w:sz w:val="24"/>
          <w:highlight w:val="none"/>
        </w:rPr>
        <w:fldChar w:fldCharType="end"/>
      </w:r>
    </w:p>
    <w:p w14:paraId="36F36076">
      <w:pPr>
        <w:widowControl/>
        <w:shd w:val="clear" w:color="auto" w:fill="FFFFFF"/>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highlight w:val="none"/>
        </w:rPr>
      </w:pPr>
      <w:r>
        <w:rPr>
          <w:rFonts w:hint="eastAsia" w:ascii="仿宋" w:hAnsi="宋体" w:eastAsia="仿宋" w:cs="宋体"/>
          <w:color w:val="auto"/>
          <w:kern w:val="0"/>
          <w:sz w:val="24"/>
          <w:highlight w:val="none"/>
        </w:rPr>
        <w:t>编    码：528000</w:t>
      </w:r>
    </w:p>
    <w:p w14:paraId="3354E2EA">
      <w:pPr>
        <w:widowControl/>
        <w:numPr>
          <w:ilvl w:val="0"/>
          <w:numId w:val="2"/>
        </w:numPr>
        <w:shd w:val="clear" w:color="auto" w:fill="FFFFFF"/>
        <w:snapToGrid/>
        <w:spacing w:before="200" w:beforeAutospacing="0" w:after="100" w:afterAutospacing="0" w:line="240" w:lineRule="auto"/>
        <w:ind w:left="0" w:leftChars="0" w:right="0" w:rightChars="0" w:firstLine="0" w:firstLineChars="0"/>
        <w:jc w:val="left"/>
        <w:outlineLvl w:val="0"/>
        <w:rPr>
          <w:rFonts w:hint="eastAsia" w:ascii="黑体" w:hAnsi="宋体" w:eastAsia="黑体" w:cs="宋体"/>
          <w:b w:val="0"/>
          <w:color w:val="auto"/>
          <w:kern w:val="0"/>
          <w:sz w:val="32"/>
          <w:highlight w:val="none"/>
          <w:lang w:val="en-US" w:eastAsia="zh-CN"/>
        </w:rPr>
      </w:pPr>
      <w:r>
        <w:rPr>
          <w:rFonts w:hint="eastAsia" w:ascii="黑体" w:hAnsi="宋体" w:eastAsia="黑体" w:cs="宋体"/>
          <w:b w:val="0"/>
          <w:color w:val="auto"/>
          <w:kern w:val="0"/>
          <w:sz w:val="32"/>
          <w:highlight w:val="none"/>
          <w:lang w:val="en-US" w:eastAsia="zh-CN"/>
        </w:rPr>
        <w:t>医院及住培基地简介</w:t>
      </w:r>
    </w:p>
    <w:p w14:paraId="2DD82119">
      <w:pPr>
        <w:widowControl/>
        <w:numPr>
          <w:ilvl w:val="-1"/>
          <w:numId w:val="0"/>
        </w:numPr>
        <w:shd w:val="clear" w:color="auto" w:fill="FFFFFF"/>
        <w:snapToGrid/>
        <w:spacing w:before="200" w:beforeAutospacing="0" w:after="100" w:afterAutospacing="0" w:line="240" w:lineRule="auto"/>
        <w:ind w:left="0" w:leftChars="0" w:right="0" w:rightChars="0" w:firstLine="320" w:firstLineChars="100"/>
        <w:jc w:val="left"/>
        <w:outlineLvl w:val="0"/>
        <w:rPr>
          <w:rFonts w:hint="eastAsia" w:ascii="黑体" w:hAnsi="宋体" w:eastAsia="黑体" w:cs="宋体"/>
          <w:b w:val="0"/>
          <w:color w:val="auto"/>
          <w:kern w:val="0"/>
          <w:sz w:val="32"/>
          <w:highlight w:val="none"/>
          <w:lang w:val="en-US" w:eastAsia="zh-CN"/>
        </w:rPr>
      </w:pPr>
      <w:r>
        <w:rPr>
          <w:rFonts w:hint="eastAsia" w:ascii="黑体" w:hAnsi="宋体" w:eastAsia="黑体" w:cs="宋体"/>
          <w:b w:val="0"/>
          <w:color w:val="auto"/>
          <w:kern w:val="0"/>
          <w:sz w:val="32"/>
          <w:highlight w:val="none"/>
          <w:lang w:val="en-US" w:eastAsia="zh-CN"/>
        </w:rPr>
        <w:t>医院简介</w:t>
      </w:r>
    </w:p>
    <w:p w14:paraId="13ABB000">
      <w:pPr>
        <w:widowControl/>
        <w:numPr>
          <w:ilvl w:val="0"/>
          <w:numId w:val="0"/>
        </w:numPr>
        <w:shd w:val="clear" w:color="auto" w:fill="FFFFFF"/>
        <w:snapToGrid/>
        <w:spacing w:before="200" w:beforeAutospacing="0" w:after="100" w:afterAutospacing="0" w:line="240" w:lineRule="auto"/>
        <w:ind w:leftChars="0" w:right="0" w:rightChars="0"/>
        <w:jc w:val="left"/>
        <w:outlineLvl w:val="0"/>
        <w:rPr>
          <w:rFonts w:hint="default" w:ascii="黑体" w:hAnsi="宋体" w:eastAsia="黑体" w:cs="宋体"/>
          <w:b w:val="0"/>
          <w:color w:val="auto"/>
          <w:kern w:val="0"/>
          <w:sz w:val="32"/>
          <w:highlight w:val="none"/>
          <w:lang w:val="en-US" w:eastAsia="zh-CN"/>
        </w:rPr>
      </w:pPr>
      <w:r>
        <w:rPr>
          <w:rFonts w:hint="default" w:ascii="黑体" w:hAnsi="宋体" w:eastAsia="黑体" w:cs="宋体"/>
          <w:b w:val="0"/>
          <w:color w:val="auto"/>
          <w:kern w:val="0"/>
          <w:sz w:val="32"/>
          <w:highlight w:val="none"/>
          <w:lang w:val="en-US" w:eastAsia="zh-CN"/>
        </w:rPr>
        <w:drawing>
          <wp:inline distT="0" distB="0" distL="114300" distR="114300">
            <wp:extent cx="5066030" cy="3377565"/>
            <wp:effectExtent l="0" t="0" r="1270" b="13335"/>
            <wp:docPr id="11" name="图片 11" descr="医院全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医院全景图"/>
                    <pic:cNvPicPr>
                      <a:picLocks noChangeAspect="1"/>
                    </pic:cNvPicPr>
                  </pic:nvPicPr>
                  <pic:blipFill>
                    <a:blip r:embed="rId8"/>
                    <a:stretch>
                      <a:fillRect/>
                    </a:stretch>
                  </pic:blipFill>
                  <pic:spPr>
                    <a:xfrm>
                      <a:off x="0" y="0"/>
                      <a:ext cx="5066030" cy="3377565"/>
                    </a:xfrm>
                    <a:prstGeom prst="rect">
                      <a:avLst/>
                    </a:prstGeom>
                  </pic:spPr>
                </pic:pic>
              </a:graphicData>
            </a:graphic>
          </wp:inline>
        </w:drawing>
      </w:r>
    </w:p>
    <w:p w14:paraId="4CEE7EB5">
      <w:pPr>
        <w:pStyle w:val="5"/>
        <w:shd w:val="clear" w:color="auto" w:fill="FFFFFF"/>
        <w:snapToGrid/>
        <w:spacing w:before="0" w:beforeLines="0" w:beforeAutospacing="0" w:after="0" w:afterLines="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eastAsia="仿宋"/>
          <w:color w:val="auto"/>
          <w:sz w:val="24"/>
          <w:highlight w:val="none"/>
        </w:rPr>
        <w:t>佛山市第一人民医院始建于1881年，是近代中国最早的西医医院之一，全国首批、广东省首家三级甲等综合性医院。历经三个世纪，140多年发展，现已成为佛山市规模最大的临床、科研、教学、公共卫生中心。医院综合实力在全国地级城市医院中名列前茅，连续五年在三级公立绩效考核中位列综合医院全国百强（A+等级）。医院占地12万多平方米，建筑总面</w:t>
      </w:r>
      <w:r>
        <w:rPr>
          <w:rFonts w:ascii="仿宋" w:eastAsia="仿宋"/>
          <w:color w:val="auto"/>
          <w:sz w:val="24"/>
          <w:highlight w:val="none"/>
        </w:rPr>
        <w:t>积2</w:t>
      </w:r>
      <w:r>
        <w:rPr>
          <w:rFonts w:hint="eastAsia" w:ascii="仿宋" w:eastAsia="仿宋"/>
          <w:color w:val="auto"/>
          <w:sz w:val="24"/>
          <w:highlight w:val="none"/>
          <w:lang w:val="en-US" w:eastAsia="zh-CN"/>
        </w:rPr>
        <w:t>8</w:t>
      </w:r>
      <w:r>
        <w:rPr>
          <w:rFonts w:ascii="仿宋" w:eastAsia="仿宋"/>
          <w:color w:val="auto"/>
          <w:sz w:val="24"/>
          <w:highlight w:val="none"/>
        </w:rPr>
        <w:t>万平方米；</w:t>
      </w:r>
      <w:r>
        <w:rPr>
          <w:rFonts w:hint="eastAsia" w:ascii="仿宋" w:eastAsia="仿宋"/>
          <w:color w:val="auto"/>
          <w:sz w:val="24"/>
          <w:highlight w:val="none"/>
        </w:rPr>
        <w:t>总院位于禅城区岭南大道北，比邻佛山3号线亚艺公园站，驾车半小时可到广州南站。医院现由主院区、肿瘤医院、皮肤医学中心组成，编制床位2000张，实际开放床位约</w:t>
      </w:r>
      <w:r>
        <w:rPr>
          <w:rFonts w:hint="eastAsia" w:ascii="仿宋" w:eastAsia="仿宋"/>
          <w:color w:val="auto"/>
          <w:sz w:val="24"/>
          <w:highlight w:val="none"/>
          <w:lang w:val="en-US" w:eastAsia="zh-CN"/>
        </w:rPr>
        <w:t>2822</w:t>
      </w:r>
      <w:r>
        <w:rPr>
          <w:rFonts w:hint="eastAsia" w:ascii="仿宋" w:eastAsia="仿宋"/>
          <w:color w:val="auto"/>
          <w:sz w:val="24"/>
          <w:highlight w:val="none"/>
        </w:rPr>
        <w:t>张，设84个临床和医技科室以及29个职能科室。</w:t>
      </w:r>
    </w:p>
    <w:p w14:paraId="0A4C6766">
      <w:pPr>
        <w:pStyle w:val="5"/>
        <w:shd w:val="clear" w:color="auto" w:fill="FFFFFF"/>
        <w:snapToGrid/>
        <w:spacing w:before="0" w:beforeLines="0" w:beforeAutospacing="0" w:after="0" w:afterLines="0" w:afterAutospacing="0" w:line="560" w:lineRule="exact"/>
        <w:ind w:left="0" w:leftChars="0" w:right="0" w:rightChars="0" w:firstLine="482" w:firstLineChars="0"/>
        <w:jc w:val="left"/>
        <w:rPr>
          <w:rFonts w:hint="eastAsia" w:ascii="黑体" w:eastAsia="黑体"/>
          <w:color w:val="auto"/>
          <w:sz w:val="32"/>
          <w:highlight w:val="none"/>
          <w:lang w:val="en-US" w:eastAsia="zh-CN"/>
        </w:rPr>
      </w:pPr>
      <w:r>
        <w:rPr>
          <w:rFonts w:hint="eastAsia" w:ascii="黑体" w:eastAsia="黑体"/>
          <w:color w:val="auto"/>
          <w:sz w:val="32"/>
          <w:highlight w:val="none"/>
          <w:lang w:val="en-US" w:eastAsia="zh-CN"/>
        </w:rPr>
        <w:t>住培基地介绍</w:t>
      </w:r>
    </w:p>
    <w:p w14:paraId="29196A67">
      <w:pPr>
        <w:snapToGrid/>
        <w:spacing w:beforeAutospacing="0" w:afterAutospacing="0" w:line="560" w:lineRule="exact"/>
        <w:ind w:left="0" w:leftChars="0" w:right="0" w:rightChars="0" w:firstLine="482" w:firstLineChars="0"/>
        <w:jc w:val="left"/>
        <w:rPr>
          <w:rFonts w:hint="eastAsia" w:ascii="仿宋" w:hAnsi="宋体" w:eastAsia="仿宋" w:cs="宋体"/>
          <w:color w:val="auto"/>
          <w:spacing w:val="7"/>
          <w:kern w:val="0"/>
          <w:sz w:val="24"/>
          <w:highlight w:val="none"/>
          <w:shd w:val="clear" w:color="auto" w:fill="FFFFFF"/>
        </w:rPr>
      </w:pPr>
      <w:r>
        <w:rPr>
          <w:rFonts w:hint="eastAsia" w:ascii="仿宋" w:hAnsi="宋体" w:eastAsia="仿宋" w:cs="宋体"/>
          <w:color w:val="auto"/>
          <w:spacing w:val="7"/>
          <w:kern w:val="0"/>
          <w:sz w:val="24"/>
          <w:szCs w:val="24"/>
          <w:highlight w:val="none"/>
          <w:shd w:val="clear" w:color="auto" w:fill="FFFFFF"/>
        </w:rPr>
        <w:t>佛山市第一人民医院</w:t>
      </w:r>
      <w:r>
        <w:rPr>
          <w:rFonts w:hint="eastAsia" w:ascii="仿宋" w:hAnsi="宋体" w:eastAsia="仿宋" w:cs="宋体"/>
          <w:color w:val="auto"/>
          <w:spacing w:val="7"/>
          <w:kern w:val="0"/>
          <w:sz w:val="24"/>
          <w:highlight w:val="none"/>
          <w:shd w:val="clear" w:color="auto" w:fill="FFFFFF"/>
        </w:rPr>
        <w:t>于2014年成为国家首批住院医师规范培训基地，现有2</w:t>
      </w:r>
      <w:r>
        <w:rPr>
          <w:rFonts w:hint="eastAsia" w:ascii="仿宋" w:hAnsi="宋体" w:eastAsia="仿宋" w:cs="宋体"/>
          <w:color w:val="auto"/>
          <w:spacing w:val="7"/>
          <w:kern w:val="0"/>
          <w:sz w:val="24"/>
          <w:highlight w:val="none"/>
          <w:shd w:val="clear" w:color="auto" w:fill="FFFFFF"/>
          <w:lang w:val="en-US" w:eastAsia="zh-CN"/>
        </w:rPr>
        <w:t>4</w:t>
      </w:r>
      <w:r>
        <w:rPr>
          <w:rFonts w:hint="eastAsia" w:ascii="仿宋" w:hAnsi="宋体" w:eastAsia="仿宋" w:cs="宋体"/>
          <w:color w:val="auto"/>
          <w:spacing w:val="7"/>
          <w:kern w:val="0"/>
          <w:sz w:val="24"/>
          <w:highlight w:val="none"/>
          <w:shd w:val="clear" w:color="auto" w:fill="FFFFFF"/>
        </w:rPr>
        <w:t>个专业基地，</w:t>
      </w:r>
      <w:r>
        <w:rPr>
          <w:rFonts w:hint="eastAsia" w:ascii="仿宋" w:hAnsi="宋体" w:eastAsia="仿宋" w:cs="宋体"/>
          <w:color w:val="auto"/>
          <w:spacing w:val="7"/>
          <w:kern w:val="0"/>
          <w:sz w:val="24"/>
          <w:highlight w:val="none"/>
          <w:shd w:val="clear" w:color="auto" w:fill="FFFFFF"/>
          <w:lang w:val="en-US" w:eastAsia="zh-CN"/>
        </w:rPr>
        <w:t>省级以上住培师资600余名：</w:t>
      </w:r>
      <w:r>
        <w:rPr>
          <w:rFonts w:hint="eastAsia" w:ascii="仿宋" w:hAnsi="宋体" w:eastAsia="仿宋" w:cs="宋体"/>
          <w:color w:val="auto"/>
          <w:spacing w:val="7"/>
          <w:kern w:val="0"/>
          <w:sz w:val="24"/>
          <w:highlight w:val="none"/>
          <w:shd w:val="clear" w:color="auto" w:fill="FFFFFF"/>
        </w:rPr>
        <w:t>在培学员</w:t>
      </w:r>
      <w:r>
        <w:rPr>
          <w:rFonts w:hint="eastAsia" w:ascii="仿宋" w:hAnsi="宋体" w:eastAsia="仿宋" w:cs="宋体"/>
          <w:color w:val="auto"/>
          <w:spacing w:val="7"/>
          <w:kern w:val="0"/>
          <w:sz w:val="24"/>
          <w:highlight w:val="none"/>
          <w:shd w:val="clear" w:color="auto" w:fill="FFFFFF"/>
          <w:lang w:val="en-US" w:eastAsia="zh-CN"/>
        </w:rPr>
        <w:t>四百余</w:t>
      </w:r>
      <w:r>
        <w:rPr>
          <w:rFonts w:hint="eastAsia" w:ascii="仿宋" w:hAnsi="宋体" w:eastAsia="仿宋" w:cs="宋体"/>
          <w:color w:val="auto"/>
          <w:spacing w:val="7"/>
          <w:kern w:val="0"/>
          <w:sz w:val="24"/>
          <w:highlight w:val="none"/>
          <w:shd w:val="clear" w:color="auto" w:fill="FFFFFF"/>
        </w:rPr>
        <w:t>人</w:t>
      </w:r>
      <w:r>
        <w:rPr>
          <w:rFonts w:hint="eastAsia" w:ascii="仿宋" w:hAnsi="宋体" w:eastAsia="仿宋" w:cs="宋体"/>
          <w:color w:val="auto"/>
          <w:spacing w:val="7"/>
          <w:kern w:val="0"/>
          <w:sz w:val="24"/>
          <w:highlight w:val="none"/>
          <w:shd w:val="clear" w:color="auto" w:fill="FFFFFF"/>
          <w:lang w:eastAsia="zh-CN"/>
        </w:rPr>
        <w:t>，</w:t>
      </w:r>
      <w:r>
        <w:rPr>
          <w:rFonts w:hint="eastAsia" w:ascii="仿宋" w:hAnsi="宋体" w:eastAsia="仿宋" w:cs="宋体"/>
          <w:color w:val="auto"/>
          <w:spacing w:val="7"/>
          <w:kern w:val="0"/>
          <w:sz w:val="24"/>
          <w:highlight w:val="none"/>
          <w:shd w:val="clear" w:color="auto" w:fill="FFFFFF"/>
          <w:lang w:val="en-US" w:eastAsia="zh-CN"/>
        </w:rPr>
        <w:t>至今共</w:t>
      </w:r>
      <w:r>
        <w:rPr>
          <w:rFonts w:hint="eastAsia" w:ascii="仿宋" w:hAnsi="宋体" w:eastAsia="仿宋" w:cs="宋体"/>
          <w:color w:val="auto"/>
          <w:spacing w:val="7"/>
          <w:kern w:val="0"/>
          <w:sz w:val="24"/>
          <w:highlight w:val="none"/>
          <w:shd w:val="clear" w:color="auto" w:fill="FFFFFF"/>
        </w:rPr>
        <w:t>培养了</w:t>
      </w:r>
      <w:r>
        <w:rPr>
          <w:rFonts w:hint="eastAsia" w:ascii="仿宋" w:hAnsi="宋体" w:eastAsia="仿宋" w:cs="宋体"/>
          <w:color w:val="auto"/>
          <w:spacing w:val="7"/>
          <w:kern w:val="0"/>
          <w:sz w:val="24"/>
          <w:highlight w:val="none"/>
          <w:shd w:val="clear" w:color="auto" w:fill="FFFFFF"/>
          <w:lang w:val="en-US" w:eastAsia="zh-CN"/>
        </w:rPr>
        <w:t>近千名</w:t>
      </w:r>
      <w:r>
        <w:rPr>
          <w:rFonts w:hint="eastAsia" w:ascii="仿宋" w:hAnsi="宋体" w:eastAsia="仿宋" w:cs="宋体"/>
          <w:color w:val="auto"/>
          <w:spacing w:val="7"/>
          <w:kern w:val="0"/>
          <w:sz w:val="24"/>
          <w:highlight w:val="none"/>
          <w:shd w:val="clear" w:color="auto" w:fill="FFFFFF"/>
        </w:rPr>
        <w:t>合格的医学人才，为夯实卫生健康人才基础，助力健康中国建设做出贡献。</w:t>
      </w:r>
    </w:p>
    <w:p w14:paraId="60863CCD">
      <w:pPr>
        <w:pStyle w:val="5"/>
        <w:shd w:val="clear" w:color="auto" w:fill="FFFFFF"/>
        <w:snapToGrid/>
        <w:spacing w:before="0" w:beforeLines="0" w:beforeAutospacing="0" w:after="0" w:afterLines="0" w:afterAutospacing="0" w:line="560" w:lineRule="exact"/>
        <w:ind w:left="0" w:leftChars="0" w:right="0" w:rightChars="0" w:firstLine="482" w:firstLineChars="0"/>
        <w:jc w:val="left"/>
        <w:rPr>
          <w:rFonts w:hint="eastAsia" w:ascii="仿宋" w:hAnsi="宋体" w:eastAsia="仿宋" w:cs="Arial"/>
          <w:color w:val="auto"/>
          <w:sz w:val="24"/>
          <w:highlight w:val="none"/>
        </w:rPr>
      </w:pPr>
      <w:r>
        <w:rPr>
          <w:rFonts w:hint="eastAsia" w:ascii="仿宋" w:hAnsi="宋体" w:eastAsia="仿宋" w:cs="Arial"/>
          <w:color w:val="auto"/>
          <w:sz w:val="24"/>
          <w:highlight w:val="none"/>
        </w:rPr>
        <w:t>临床技能培训中心现有面积</w:t>
      </w:r>
      <w:r>
        <w:rPr>
          <w:rFonts w:hint="eastAsia" w:ascii="仿宋" w:eastAsia="仿宋" w:cs="Arial"/>
          <w:color w:val="auto"/>
          <w:sz w:val="24"/>
          <w:highlight w:val="none"/>
          <w:lang w:val="en-US" w:eastAsia="zh-CN"/>
        </w:rPr>
        <w:t>1500</w:t>
      </w:r>
      <w:r>
        <w:rPr>
          <w:rFonts w:hint="eastAsia" w:ascii="仿宋" w:hAnsi="宋体" w:eastAsia="仿宋" w:cs="Arial"/>
          <w:color w:val="auto"/>
          <w:sz w:val="24"/>
          <w:highlight w:val="none"/>
        </w:rPr>
        <w:t>余平方米，与国际先进医学教育模式接轨,中心搭建了高度仿真的教学环境及配套引进先进教学设备</w:t>
      </w:r>
      <w:r>
        <w:rPr>
          <w:rFonts w:hint="eastAsia" w:ascii="仿宋" w:eastAsia="仿宋" w:cs="Arial"/>
          <w:color w:val="auto"/>
          <w:sz w:val="24"/>
          <w:highlight w:val="none"/>
          <w:lang w:eastAsia="zh-CN"/>
        </w:rPr>
        <w:t>。</w:t>
      </w:r>
      <w:r>
        <w:rPr>
          <w:rFonts w:hint="eastAsia" w:ascii="仿宋" w:hAnsi="宋体" w:eastAsia="仿宋" w:cs="Arial"/>
          <w:color w:val="auto"/>
          <w:sz w:val="24"/>
          <w:highlight w:val="none"/>
        </w:rPr>
        <w:t>临床技能中心独立设置内、外、妇、儿、急救、五官科、腔镜技能训练室</w:t>
      </w:r>
      <w:r>
        <w:rPr>
          <w:rFonts w:hint="eastAsia" w:ascii="仿宋" w:eastAsia="仿宋" w:cs="Arial"/>
          <w:color w:val="auto"/>
          <w:sz w:val="24"/>
          <w:highlight w:val="none"/>
          <w:lang w:eastAsia="zh-CN"/>
        </w:rPr>
        <w:t>、</w:t>
      </w:r>
      <w:r>
        <w:rPr>
          <w:rFonts w:hint="eastAsia" w:ascii="仿宋" w:hAnsi="宋体" w:eastAsia="仿宋" w:cs="Arial"/>
          <w:color w:val="auto"/>
          <w:sz w:val="24"/>
          <w:highlight w:val="none"/>
        </w:rPr>
        <w:t>全科及护理</w:t>
      </w:r>
      <w:r>
        <w:rPr>
          <w:rFonts w:hint="eastAsia" w:ascii="仿宋" w:eastAsia="仿宋" w:cs="Arial"/>
          <w:color w:val="auto"/>
          <w:sz w:val="24"/>
          <w:highlight w:val="none"/>
          <w:lang w:val="en-US" w:eastAsia="zh-CN"/>
        </w:rPr>
        <w:t>八</w:t>
      </w:r>
      <w:r>
        <w:rPr>
          <w:rFonts w:hint="eastAsia" w:ascii="仿宋" w:hAnsi="宋体" w:eastAsia="仿宋" w:cs="Arial"/>
          <w:color w:val="auto"/>
          <w:sz w:val="24"/>
          <w:highlight w:val="none"/>
        </w:rPr>
        <w:t>大模块设有模拟手术室和模拟产房</w:t>
      </w:r>
      <w:r>
        <w:rPr>
          <w:rFonts w:hint="eastAsia" w:ascii="仿宋" w:eastAsia="仿宋" w:cs="Arial"/>
          <w:color w:val="auto"/>
          <w:sz w:val="24"/>
          <w:highlight w:val="none"/>
          <w:lang w:eastAsia="zh-CN"/>
        </w:rPr>
        <w:t>，</w:t>
      </w:r>
      <w:r>
        <w:rPr>
          <w:rFonts w:hint="eastAsia" w:ascii="仿宋" w:hAnsi="宋体" w:eastAsia="仿宋" w:cs="Arial"/>
          <w:color w:val="auto"/>
          <w:sz w:val="24"/>
          <w:highlight w:val="none"/>
        </w:rPr>
        <w:t>具有多功能、多学科、网络化、数字化、信息化、开放性等特点，以集约化方式统一管理临床实践教学全过程。</w:t>
      </w:r>
      <w:r>
        <w:rPr>
          <w:rFonts w:hint="eastAsia" w:ascii="仿宋" w:eastAsia="仿宋" w:cs="Arial"/>
          <w:color w:val="auto"/>
          <w:sz w:val="24"/>
          <w:highlight w:val="none"/>
          <w:lang w:val="en-US" w:eastAsia="zh-CN"/>
        </w:rPr>
        <w:t>目前</w:t>
      </w:r>
      <w:r>
        <w:rPr>
          <w:rFonts w:hint="eastAsia" w:ascii="仿宋" w:hAnsi="宋体" w:eastAsia="仿宋" w:cs="Arial"/>
          <w:color w:val="auto"/>
          <w:sz w:val="24"/>
          <w:highlight w:val="none"/>
        </w:rPr>
        <w:t>中心已开展多项现代临床模拟教学和临床技能模拟训练，用最优化的环境和条件，着力培养住培医生及专科医师临床实践能力，实现高质量培养医学优秀人才的目标理念。</w:t>
      </w:r>
    </w:p>
    <w:p w14:paraId="6B2242D5">
      <w:pPr>
        <w:pStyle w:val="5"/>
        <w:shd w:val="clear" w:color="auto" w:fill="FFFFFF"/>
        <w:snapToGrid/>
        <w:spacing w:before="0" w:beforeLines="0" w:beforeAutospacing="0" w:after="0" w:afterLines="0" w:afterAutospacing="0" w:line="560" w:lineRule="exact"/>
        <w:ind w:left="0" w:leftChars="0" w:right="0" w:rightChars="0" w:firstLine="482" w:firstLineChars="0"/>
        <w:jc w:val="left"/>
        <w:rPr>
          <w:rFonts w:hint="eastAsia" w:ascii="仿宋" w:hAnsi="宋体" w:eastAsia="仿宋" w:cs="Arial"/>
          <w:color w:val="auto"/>
          <w:sz w:val="24"/>
          <w:highlight w:val="none"/>
        </w:rPr>
      </w:pPr>
      <w:r>
        <w:rPr>
          <w:rFonts w:hint="eastAsia" w:ascii="仿宋" w:hAnsi="宋体" w:eastAsia="仿宋" w:cs="Arial"/>
          <w:color w:val="auto"/>
          <w:sz w:val="24"/>
          <w:highlight w:val="none"/>
        </w:rPr>
        <w:t>佛山市第一人民医院认真落实《国务院办公厅关于加快医学教育创新发展的指导意见》（国办发[2020]34号）的“两个同等对待”，对经住培合格的本科学历临床医师在岗位聘用、薪酬待遇等方面，与临床医学硕士研究生同等对待；为社会学员签署《广东省劳动合同》，所有社会人自愿加入工会，真正感受到</w:t>
      </w:r>
      <w:r>
        <w:rPr>
          <w:rFonts w:hint="eastAsia" w:ascii="仿宋" w:eastAsia="仿宋" w:cs="Arial"/>
          <w:color w:val="auto"/>
          <w:sz w:val="24"/>
          <w:highlight w:val="none"/>
          <w:lang w:val="en-US" w:eastAsia="zh-CN"/>
        </w:rPr>
        <w:t>医院</w:t>
      </w:r>
      <w:r>
        <w:rPr>
          <w:rFonts w:hint="eastAsia" w:ascii="仿宋" w:hAnsi="宋体" w:eastAsia="仿宋" w:cs="Arial"/>
          <w:color w:val="auto"/>
          <w:sz w:val="24"/>
          <w:highlight w:val="none"/>
        </w:rPr>
        <w:t>大家庭的温暖。</w:t>
      </w:r>
    </w:p>
    <w:p w14:paraId="316F03DB">
      <w:pPr>
        <w:pStyle w:val="5"/>
        <w:shd w:val="clear" w:color="auto" w:fill="FFFFFF"/>
        <w:snapToGrid/>
        <w:spacing w:before="0" w:beforeLines="0" w:beforeAutospacing="0" w:after="0" w:afterLines="0" w:afterAutospacing="0" w:line="240" w:lineRule="auto"/>
        <w:ind w:left="0" w:leftChars="0" w:right="0" w:rightChars="0" w:firstLine="482" w:firstLineChars="0"/>
        <w:jc w:val="left"/>
        <w:rPr>
          <w:rFonts w:hint="eastAsia" w:ascii="仿宋" w:hAnsi="宋体" w:eastAsia="仿宋" w:cs="Arial"/>
          <w:color w:val="auto"/>
          <w:sz w:val="24"/>
          <w:highlight w:val="none"/>
          <w:lang w:eastAsia="zh-CN"/>
        </w:rPr>
      </w:pPr>
      <w:r>
        <w:rPr>
          <w:rFonts w:hint="eastAsia" w:ascii="仿宋" w:hAnsi="宋体" w:eastAsia="仿宋" w:cs="Arial"/>
          <w:color w:val="auto"/>
          <w:sz w:val="24"/>
          <w:highlight w:val="none"/>
          <w:lang w:eastAsia="zh-CN"/>
        </w:rPr>
        <w:drawing>
          <wp:inline distT="0" distB="0" distL="114300" distR="114300">
            <wp:extent cx="5250180" cy="3500120"/>
            <wp:effectExtent l="0" t="0" r="7620" b="5080"/>
            <wp:docPr id="10" name="图片 10" descr="室外大合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室外大合照"/>
                    <pic:cNvPicPr>
                      <a:picLocks noChangeAspect="1"/>
                    </pic:cNvPicPr>
                  </pic:nvPicPr>
                  <pic:blipFill>
                    <a:blip r:embed="rId9"/>
                    <a:stretch>
                      <a:fillRect/>
                    </a:stretch>
                  </pic:blipFill>
                  <pic:spPr>
                    <a:xfrm>
                      <a:off x="0" y="0"/>
                      <a:ext cx="5250180" cy="3500120"/>
                    </a:xfrm>
                    <a:prstGeom prst="rect">
                      <a:avLst/>
                    </a:prstGeom>
                  </pic:spPr>
                </pic:pic>
              </a:graphicData>
            </a:graphic>
          </wp:inline>
        </w:drawing>
      </w:r>
    </w:p>
    <w:p w14:paraId="1AD1B7E3">
      <w:pPr>
        <w:pStyle w:val="5"/>
        <w:shd w:val="clear" w:color="auto" w:fill="FFFFFF"/>
        <w:snapToGrid/>
        <w:spacing w:before="0" w:beforeLines="0" w:beforeAutospacing="0" w:after="0" w:afterLines="0" w:afterAutospacing="0" w:line="560" w:lineRule="exact"/>
        <w:ind w:left="0" w:leftChars="0" w:right="0" w:rightChars="0" w:firstLine="482" w:firstLineChars="0"/>
        <w:jc w:val="left"/>
        <w:rPr>
          <w:rFonts w:hint="eastAsia" w:ascii="仿宋" w:hAnsi="宋体" w:eastAsia="仿宋" w:cs="Arial"/>
          <w:color w:val="auto"/>
          <w:sz w:val="24"/>
          <w:highlight w:val="none"/>
          <w:lang w:eastAsia="zh-CN"/>
        </w:rPr>
      </w:pPr>
    </w:p>
    <w:p w14:paraId="4A887CC6">
      <w:pPr>
        <w:pStyle w:val="5"/>
        <w:shd w:val="clear" w:color="auto" w:fill="FFFFFF"/>
        <w:snapToGrid/>
        <w:spacing w:before="0" w:beforeLines="0" w:beforeAutospacing="0" w:after="0" w:afterLines="0" w:afterAutospacing="0" w:line="560" w:lineRule="exact"/>
        <w:ind w:left="0" w:leftChars="0" w:right="0" w:rightChars="0" w:firstLine="482" w:firstLineChars="0"/>
        <w:jc w:val="left"/>
        <w:rPr>
          <w:rFonts w:hint="eastAsia" w:ascii="仿宋" w:hAnsi="宋体" w:eastAsia="仿宋" w:cs="Arial"/>
          <w:color w:val="auto"/>
          <w:sz w:val="24"/>
          <w:highlight w:val="none"/>
          <w:lang w:eastAsia="zh-CN"/>
        </w:rPr>
      </w:pPr>
    </w:p>
    <w:p w14:paraId="4A63AC6F">
      <w:pPr>
        <w:pStyle w:val="5"/>
        <w:shd w:val="clear" w:color="auto" w:fill="FFFFFF"/>
        <w:spacing w:before="0" w:beforeLines="0" w:after="0" w:afterLines="0" w:line="560" w:lineRule="exact"/>
        <w:ind w:firstLine="482"/>
        <w:rPr>
          <w:rStyle w:val="8"/>
          <w:rFonts w:hint="eastAsia" w:ascii="仿宋" w:eastAsia="仿宋"/>
          <w:color w:val="auto"/>
          <w:spacing w:val="12"/>
          <w:sz w:val="24"/>
          <w:highlight w:val="none"/>
          <w:shd w:val="clear" w:color="auto" w:fill="FFFFFF"/>
        </w:rPr>
      </w:pPr>
      <w:r>
        <w:rPr>
          <w:rStyle w:val="8"/>
          <w:rFonts w:hint="eastAsia" w:ascii="仿宋" w:eastAsia="仿宋"/>
          <w:color w:val="auto"/>
          <w:spacing w:val="12"/>
          <w:sz w:val="24"/>
          <w:highlight w:val="none"/>
          <w:shd w:val="clear" w:color="auto" w:fill="FFFFFF"/>
          <w:lang w:val="en-US" w:eastAsia="zh-CN"/>
        </w:rPr>
        <w:t>住培基地近十年</w:t>
      </w:r>
      <w:r>
        <w:rPr>
          <w:rStyle w:val="8"/>
          <w:rFonts w:hint="eastAsia" w:ascii="仿宋" w:eastAsia="仿宋"/>
          <w:color w:val="auto"/>
          <w:spacing w:val="12"/>
          <w:sz w:val="24"/>
          <w:highlight w:val="none"/>
          <w:shd w:val="clear" w:color="auto" w:fill="FFFFFF"/>
        </w:rPr>
        <w:t>取得</w:t>
      </w:r>
      <w:r>
        <w:rPr>
          <w:rStyle w:val="8"/>
          <w:rFonts w:hint="eastAsia" w:ascii="仿宋" w:eastAsia="仿宋"/>
          <w:color w:val="auto"/>
          <w:spacing w:val="12"/>
          <w:sz w:val="24"/>
          <w:highlight w:val="none"/>
          <w:shd w:val="clear" w:color="auto" w:fill="FFFFFF"/>
          <w:lang w:eastAsia="zh-CN"/>
        </w:rPr>
        <w:t>成绩</w:t>
      </w:r>
      <w:r>
        <w:rPr>
          <w:rStyle w:val="8"/>
          <w:rFonts w:hint="eastAsia" w:ascii="仿宋" w:eastAsia="仿宋"/>
          <w:color w:val="auto"/>
          <w:spacing w:val="12"/>
          <w:sz w:val="24"/>
          <w:highlight w:val="none"/>
          <w:shd w:val="clear" w:color="auto" w:fill="FFFFFF"/>
          <w:lang w:val="en-US" w:eastAsia="zh-CN"/>
        </w:rPr>
        <w:t>或荣誉</w:t>
      </w:r>
      <w:r>
        <w:rPr>
          <w:rStyle w:val="8"/>
          <w:rFonts w:hint="eastAsia" w:ascii="仿宋" w:eastAsia="仿宋"/>
          <w:color w:val="auto"/>
          <w:spacing w:val="12"/>
          <w:sz w:val="24"/>
          <w:highlight w:val="none"/>
          <w:shd w:val="clear" w:color="auto" w:fill="FFFFFF"/>
        </w:rPr>
        <w:t>：</w:t>
      </w:r>
    </w:p>
    <w:p w14:paraId="7B510D41">
      <w:pPr>
        <w:pStyle w:val="5"/>
        <w:shd w:val="clear" w:color="auto" w:fill="FFFFFF"/>
        <w:spacing w:before="0" w:beforeLines="0" w:after="0" w:afterLines="0" w:line="560" w:lineRule="exact"/>
        <w:ind w:firstLine="482"/>
        <w:rPr>
          <w:rStyle w:val="8"/>
          <w:rFonts w:hint="eastAsia" w:ascii="仿宋" w:eastAsia="仿宋"/>
          <w:color w:val="auto"/>
          <w:spacing w:val="12"/>
          <w:sz w:val="24"/>
          <w:highlight w:val="none"/>
          <w:shd w:val="clear" w:color="auto" w:fill="FFFFFF"/>
          <w:lang w:val="en-US" w:eastAsia="zh-CN"/>
        </w:rPr>
      </w:pPr>
      <w:r>
        <w:rPr>
          <w:rStyle w:val="8"/>
          <w:rFonts w:hint="eastAsia" w:ascii="仿宋" w:eastAsia="仿宋"/>
          <w:color w:val="auto"/>
          <w:spacing w:val="12"/>
          <w:sz w:val="24"/>
          <w:highlight w:val="none"/>
          <w:shd w:val="clear" w:color="auto" w:fill="FFFFFF"/>
          <w:lang w:val="en-US" w:eastAsia="zh-CN"/>
        </w:rPr>
        <w:t>2024年：毕业后医学教育医学模拟教育大会操作性技能教学赛道三等奖</w:t>
      </w:r>
    </w:p>
    <w:p w14:paraId="73FE7AA1">
      <w:pPr>
        <w:pStyle w:val="5"/>
        <w:shd w:val="clear" w:color="auto" w:fill="FFFFFF"/>
        <w:spacing w:before="0" w:beforeLines="0" w:after="0" w:afterLines="0" w:line="560" w:lineRule="exact"/>
        <w:ind w:firstLine="482"/>
        <w:rPr>
          <w:rStyle w:val="8"/>
          <w:rFonts w:hint="default" w:ascii="仿宋" w:eastAsia="仿宋"/>
          <w:color w:val="auto"/>
          <w:spacing w:val="12"/>
          <w:sz w:val="24"/>
          <w:highlight w:val="none"/>
          <w:shd w:val="clear" w:color="auto" w:fill="FFFFFF"/>
          <w:lang w:val="en-US" w:eastAsia="zh-CN"/>
        </w:rPr>
      </w:pPr>
      <w:r>
        <w:rPr>
          <w:rStyle w:val="8"/>
          <w:rFonts w:hint="eastAsia" w:ascii="仿宋" w:eastAsia="仿宋"/>
          <w:color w:val="auto"/>
          <w:spacing w:val="12"/>
          <w:sz w:val="24"/>
          <w:highlight w:val="none"/>
          <w:shd w:val="clear" w:color="auto" w:fill="FFFFFF"/>
          <w:lang w:val="en-US" w:eastAsia="zh-CN"/>
        </w:rPr>
        <w:t>2024年：</w:t>
      </w:r>
      <w:r>
        <w:rPr>
          <w:rStyle w:val="8"/>
          <w:rFonts w:hint="default" w:ascii="仿宋" w:eastAsia="仿宋"/>
          <w:color w:val="auto"/>
          <w:spacing w:val="12"/>
          <w:sz w:val="24"/>
          <w:highlight w:val="none"/>
          <w:shd w:val="clear" w:color="auto" w:fill="FFFFFF"/>
          <w:lang w:val="en-US" w:eastAsia="zh-CN"/>
        </w:rPr>
        <w:t>广东省2024年毕业后医学教育医学模拟教室教学能力竞赛操作性技能教学赛道二等奖</w:t>
      </w:r>
    </w:p>
    <w:p w14:paraId="3CD064DD">
      <w:pPr>
        <w:pStyle w:val="5"/>
        <w:shd w:val="clear" w:color="auto" w:fill="FFFFFF"/>
        <w:spacing w:before="0" w:beforeLines="0" w:after="0" w:afterLines="0" w:line="560" w:lineRule="exact"/>
        <w:ind w:firstLine="482"/>
        <w:rPr>
          <w:rStyle w:val="8"/>
          <w:rFonts w:hint="default" w:ascii="仿宋" w:eastAsia="仿宋"/>
          <w:color w:val="auto"/>
          <w:spacing w:val="12"/>
          <w:sz w:val="24"/>
          <w:highlight w:val="none"/>
          <w:shd w:val="clear" w:color="auto" w:fill="FFFFFF"/>
          <w:lang w:val="en-US" w:eastAsia="zh-CN"/>
        </w:rPr>
      </w:pPr>
      <w:r>
        <w:rPr>
          <w:rStyle w:val="8"/>
          <w:rFonts w:hint="eastAsia" w:ascii="仿宋" w:eastAsia="仿宋"/>
          <w:color w:val="auto"/>
          <w:spacing w:val="12"/>
          <w:sz w:val="24"/>
          <w:highlight w:val="none"/>
          <w:shd w:val="clear" w:color="auto" w:fill="FFFFFF"/>
          <w:lang w:val="en-US" w:eastAsia="zh-CN"/>
        </w:rPr>
        <w:t>2024年：</w:t>
      </w:r>
      <w:r>
        <w:rPr>
          <w:rStyle w:val="8"/>
          <w:rFonts w:hint="default" w:ascii="仿宋" w:eastAsia="仿宋"/>
          <w:color w:val="auto"/>
          <w:spacing w:val="12"/>
          <w:sz w:val="24"/>
          <w:highlight w:val="none"/>
          <w:shd w:val="clear" w:color="auto" w:fill="FFFFFF"/>
          <w:lang w:val="en-US" w:eastAsia="zh-CN"/>
        </w:rPr>
        <w:t>广东省2024年毕业后医学教育医学模拟教室教学能力竞赛情景模拟教学赛道二等奖</w:t>
      </w:r>
    </w:p>
    <w:p w14:paraId="215DB64F">
      <w:pPr>
        <w:snapToGrid/>
        <w:spacing w:beforeAutospacing="0" w:afterAutospacing="0" w:line="560" w:lineRule="exact"/>
        <w:ind w:left="0" w:leftChars="0" w:right="0" w:rightChars="0" w:firstLine="482" w:firstLineChars="0"/>
        <w:jc w:val="left"/>
        <w:rPr>
          <w:rFonts w:hint="eastAsia" w:ascii="仿宋" w:hAnsi="宋体" w:eastAsia="仿宋"/>
          <w:b/>
          <w:bCs/>
          <w:color w:val="auto"/>
          <w:sz w:val="24"/>
          <w:highlight w:val="none"/>
        </w:rPr>
      </w:pPr>
      <w:r>
        <w:rPr>
          <w:rFonts w:hint="eastAsia" w:ascii="仿宋" w:hAnsi="宋体" w:eastAsia="仿宋"/>
          <w:color w:val="auto"/>
          <w:sz w:val="24"/>
          <w:highlight w:val="none"/>
        </w:rPr>
        <w:t>·</w:t>
      </w:r>
      <w:r>
        <w:rPr>
          <w:rFonts w:hint="eastAsia" w:ascii="仿宋" w:hAnsi="宋体" w:eastAsia="仿宋"/>
          <w:b/>
          <w:bCs/>
          <w:color w:val="auto"/>
          <w:sz w:val="24"/>
          <w:highlight w:val="none"/>
        </w:rPr>
        <w:t>2020年</w:t>
      </w:r>
      <w:r>
        <w:rPr>
          <w:rFonts w:hint="eastAsia" w:ascii="仿宋" w:hAnsi="宋体" w:eastAsia="仿宋"/>
          <w:b/>
          <w:bCs/>
          <w:color w:val="auto"/>
          <w:sz w:val="24"/>
          <w:highlight w:val="none"/>
          <w:lang w:val="en-US" w:eastAsia="zh-CN"/>
        </w:rPr>
        <w:t>：</w:t>
      </w:r>
      <w:r>
        <w:rPr>
          <w:rFonts w:hint="eastAsia" w:ascii="仿宋" w:hAnsi="宋体" w:eastAsia="仿宋"/>
          <w:b/>
          <w:bCs/>
          <w:color w:val="auto"/>
          <w:sz w:val="24"/>
          <w:highlight w:val="none"/>
        </w:rPr>
        <w:t>获得全国十佳“优秀住培基地负责人”称号；</w:t>
      </w:r>
    </w:p>
    <w:p w14:paraId="67962125">
      <w:pPr>
        <w:snapToGrid/>
        <w:spacing w:beforeAutospacing="0" w:afterAutospacing="0" w:line="560" w:lineRule="exact"/>
        <w:ind w:left="0" w:leftChars="0" w:right="0" w:rightChars="0" w:firstLine="482" w:firstLineChars="0"/>
        <w:jc w:val="left"/>
        <w:rPr>
          <w:rFonts w:hint="eastAsia" w:ascii="仿宋" w:hAnsi="宋体" w:eastAsia="仿宋"/>
          <w:b/>
          <w:bCs/>
          <w:color w:val="auto"/>
          <w:sz w:val="24"/>
          <w:highlight w:val="none"/>
        </w:rPr>
      </w:pPr>
      <w:r>
        <w:rPr>
          <w:rFonts w:hint="eastAsia" w:ascii="仿宋" w:hAnsi="宋体" w:eastAsia="仿宋"/>
          <w:b/>
          <w:bCs/>
          <w:color w:val="auto"/>
          <w:sz w:val="24"/>
          <w:highlight w:val="none"/>
        </w:rPr>
        <w:t>·2020年</w:t>
      </w:r>
      <w:r>
        <w:rPr>
          <w:rFonts w:hint="eastAsia" w:ascii="仿宋" w:hAnsi="宋体" w:eastAsia="仿宋"/>
          <w:b/>
          <w:bCs/>
          <w:color w:val="auto"/>
          <w:sz w:val="24"/>
          <w:highlight w:val="none"/>
          <w:lang w:val="en-US" w:eastAsia="zh-CN"/>
        </w:rPr>
        <w:t>：</w:t>
      </w:r>
      <w:r>
        <w:rPr>
          <w:rFonts w:hint="eastAsia" w:ascii="仿宋" w:hAnsi="宋体" w:eastAsia="仿宋"/>
          <w:b/>
          <w:bCs/>
          <w:color w:val="auto"/>
          <w:sz w:val="24"/>
          <w:highlight w:val="none"/>
        </w:rPr>
        <w:t>全科医学科</w:t>
      </w:r>
      <w:r>
        <w:rPr>
          <w:rFonts w:hint="eastAsia" w:ascii="仿宋" w:hAnsi="宋体" w:eastAsia="仿宋"/>
          <w:b/>
          <w:bCs/>
          <w:color w:val="auto"/>
          <w:sz w:val="24"/>
          <w:highlight w:val="none"/>
          <w:lang w:eastAsia="zh-CN"/>
        </w:rPr>
        <w:t>被评为</w:t>
      </w:r>
      <w:r>
        <w:rPr>
          <w:rFonts w:hint="eastAsia" w:ascii="仿宋" w:hAnsi="宋体" w:eastAsia="仿宋"/>
          <w:b/>
          <w:bCs/>
          <w:color w:val="auto"/>
          <w:sz w:val="24"/>
          <w:highlight w:val="none"/>
        </w:rPr>
        <w:t>“广东省住培重点专业基地”；</w:t>
      </w:r>
    </w:p>
    <w:p w14:paraId="71010325">
      <w:pPr>
        <w:snapToGrid/>
        <w:spacing w:beforeAutospacing="0" w:afterAutospacing="0" w:line="560" w:lineRule="exact"/>
        <w:ind w:left="0" w:leftChars="0" w:right="0" w:rightChars="0" w:firstLine="482" w:firstLineChars="0"/>
        <w:jc w:val="left"/>
        <w:rPr>
          <w:rFonts w:hint="eastAsia" w:ascii="仿宋" w:hAnsi="宋体" w:eastAsia="仿宋"/>
          <w:b/>
          <w:bCs/>
          <w:color w:val="auto"/>
          <w:sz w:val="24"/>
          <w:highlight w:val="none"/>
        </w:rPr>
      </w:pPr>
      <w:r>
        <w:rPr>
          <w:rFonts w:hint="eastAsia" w:ascii="仿宋" w:hAnsi="宋体" w:eastAsia="仿宋"/>
          <w:b/>
          <w:bCs/>
          <w:color w:val="auto"/>
          <w:sz w:val="24"/>
          <w:highlight w:val="none"/>
        </w:rPr>
        <w:t>·2019年</w:t>
      </w:r>
      <w:r>
        <w:rPr>
          <w:rFonts w:hint="eastAsia" w:ascii="仿宋" w:hAnsi="宋体" w:eastAsia="仿宋"/>
          <w:b/>
          <w:bCs/>
          <w:color w:val="auto"/>
          <w:sz w:val="24"/>
          <w:highlight w:val="none"/>
          <w:lang w:val="en-US" w:eastAsia="zh-CN"/>
        </w:rPr>
        <w:t>：</w:t>
      </w:r>
      <w:r>
        <w:rPr>
          <w:rFonts w:hint="eastAsia" w:ascii="仿宋" w:hAnsi="宋体" w:eastAsia="仿宋"/>
          <w:b/>
          <w:bCs/>
          <w:color w:val="auto"/>
          <w:sz w:val="24"/>
          <w:highlight w:val="none"/>
        </w:rPr>
        <w:t>全科医学科获“全国十佳全科医学科优秀基地”；</w:t>
      </w:r>
    </w:p>
    <w:p w14:paraId="4410A2A8">
      <w:pPr>
        <w:snapToGrid/>
        <w:spacing w:beforeAutospacing="0" w:afterAutospacing="0" w:line="560" w:lineRule="exact"/>
        <w:ind w:left="0" w:leftChars="0" w:right="0" w:rightChars="0" w:firstLine="241" w:firstLineChars="100"/>
        <w:jc w:val="left"/>
        <w:rPr>
          <w:rFonts w:hint="eastAsia" w:ascii="仿宋" w:hAnsi="宋体" w:eastAsia="宋体"/>
          <w:b/>
          <w:bCs/>
          <w:color w:val="auto"/>
          <w:sz w:val="24"/>
          <w:highlight w:val="none"/>
          <w:lang w:eastAsia="zh-CN"/>
        </w:rPr>
      </w:pPr>
      <w:r>
        <w:rPr>
          <w:rFonts w:hint="eastAsia" w:ascii="仿宋" w:hAnsi="宋体" w:eastAsia="仿宋"/>
          <w:b/>
          <w:bCs/>
          <w:color w:val="auto"/>
          <w:sz w:val="24"/>
          <w:highlight w:val="none"/>
        </w:rPr>
        <w:t>全国住培医生业务水平测试成绩</w:t>
      </w:r>
      <w:r>
        <w:rPr>
          <w:rFonts w:hint="eastAsia" w:ascii="宋体" w:hAnsi="宋体"/>
          <w:b/>
          <w:bCs/>
          <w:color w:val="auto"/>
          <w:sz w:val="24"/>
          <w:highlight w:val="none"/>
          <w:lang w:eastAsia="zh-CN"/>
        </w:rPr>
        <w:t>：</w:t>
      </w:r>
    </w:p>
    <w:p w14:paraId="14D7FB09">
      <w:pPr>
        <w:snapToGrid/>
        <w:spacing w:beforeAutospacing="0" w:afterAutospacing="0" w:line="560" w:lineRule="exact"/>
        <w:ind w:left="0" w:leftChars="0" w:right="0" w:rightChars="0" w:firstLine="482" w:firstLineChars="0"/>
        <w:jc w:val="left"/>
        <w:rPr>
          <w:rFonts w:ascii="仿宋" w:hAnsi="宋体" w:eastAsia="仿宋"/>
          <w:b/>
          <w:bCs/>
          <w:color w:val="auto"/>
          <w:sz w:val="24"/>
          <w:highlight w:val="none"/>
        </w:rPr>
      </w:pPr>
      <w:r>
        <w:rPr>
          <w:rFonts w:hint="eastAsia" w:ascii="仿宋" w:hAnsi="宋体" w:eastAsia="仿宋"/>
          <w:b/>
          <w:bCs/>
          <w:color w:val="auto"/>
          <w:sz w:val="24"/>
          <w:highlight w:val="none"/>
        </w:rPr>
        <w:t>·2019年</w:t>
      </w:r>
      <w:r>
        <w:rPr>
          <w:rFonts w:hint="eastAsia" w:ascii="仿宋" w:hAnsi="宋体" w:eastAsia="仿宋"/>
          <w:b/>
          <w:bCs/>
          <w:color w:val="auto"/>
          <w:sz w:val="24"/>
          <w:highlight w:val="none"/>
          <w:lang w:eastAsia="zh-CN"/>
        </w:rPr>
        <w:t>：基地综合排名</w:t>
      </w:r>
      <w:r>
        <w:rPr>
          <w:rFonts w:hint="eastAsia" w:ascii="仿宋" w:hAnsi="宋体" w:eastAsia="仿宋"/>
          <w:b/>
          <w:bCs/>
          <w:color w:val="auto"/>
          <w:sz w:val="24"/>
          <w:highlight w:val="none"/>
        </w:rPr>
        <w:t>全国第23名，广东省第4</w:t>
      </w:r>
      <w:r>
        <w:rPr>
          <w:rFonts w:hint="eastAsia" w:ascii="仿宋" w:hAnsi="宋体" w:eastAsia="仿宋"/>
          <w:b/>
          <w:bCs/>
          <w:color w:val="auto"/>
          <w:sz w:val="24"/>
          <w:highlight w:val="none"/>
          <w:lang w:eastAsia="zh-CN"/>
        </w:rPr>
        <w:t>名；</w:t>
      </w:r>
      <w:r>
        <w:rPr>
          <w:rFonts w:hint="eastAsia" w:ascii="仿宋" w:hAnsi="宋体" w:eastAsia="仿宋" w:cs="微软雅黑"/>
          <w:b/>
          <w:bCs/>
          <w:color w:val="auto"/>
          <w:kern w:val="24"/>
          <w:sz w:val="24"/>
          <w:highlight w:val="none"/>
        </w:rPr>
        <w:t>专业基地全国排名：</w:t>
      </w:r>
      <w:r>
        <w:rPr>
          <w:rFonts w:hint="eastAsia" w:ascii="仿宋" w:hAnsi="宋体" w:eastAsia="仿宋"/>
          <w:b/>
          <w:bCs/>
          <w:color w:val="auto"/>
          <w:sz w:val="24"/>
          <w:highlight w:val="none"/>
        </w:rPr>
        <w:t>儿科专业基地为全国第2名；</w:t>
      </w:r>
    </w:p>
    <w:p w14:paraId="7C9EC6BB">
      <w:pPr>
        <w:snapToGrid/>
        <w:spacing w:beforeAutospacing="0" w:afterAutospacing="0" w:line="560" w:lineRule="exact"/>
        <w:ind w:left="0" w:leftChars="0" w:right="0" w:rightChars="0" w:firstLine="482" w:firstLineChars="0"/>
        <w:jc w:val="left"/>
        <w:rPr>
          <w:rFonts w:hint="eastAsia" w:ascii="仿宋" w:hAnsi="宋体" w:eastAsia="仿宋"/>
          <w:b/>
          <w:bCs/>
          <w:color w:val="auto"/>
          <w:sz w:val="24"/>
          <w:highlight w:val="none"/>
        </w:rPr>
      </w:pPr>
      <w:r>
        <w:rPr>
          <w:rFonts w:hint="eastAsia" w:ascii="仿宋" w:hAnsi="宋体" w:eastAsia="仿宋"/>
          <w:b/>
          <w:bCs/>
          <w:color w:val="auto"/>
          <w:sz w:val="24"/>
          <w:highlight w:val="none"/>
        </w:rPr>
        <w:t>·2018年：</w:t>
      </w:r>
      <w:r>
        <w:rPr>
          <w:rFonts w:hint="eastAsia" w:ascii="仿宋" w:hAnsi="宋体" w:eastAsia="仿宋"/>
          <w:b/>
          <w:bCs/>
          <w:color w:val="auto"/>
          <w:sz w:val="24"/>
          <w:highlight w:val="none"/>
          <w:lang w:eastAsia="zh-CN"/>
        </w:rPr>
        <w:t>基地综合排名</w:t>
      </w:r>
      <w:r>
        <w:rPr>
          <w:rFonts w:hint="eastAsia" w:ascii="仿宋" w:hAnsi="宋体" w:eastAsia="仿宋"/>
          <w:b/>
          <w:bCs/>
          <w:color w:val="auto"/>
          <w:sz w:val="24"/>
          <w:highlight w:val="none"/>
        </w:rPr>
        <w:t>全国第5名，广东省第2名；</w:t>
      </w:r>
    </w:p>
    <w:p w14:paraId="569D263B">
      <w:pPr>
        <w:numPr>
          <w:ilvl w:val="-1"/>
          <w:numId w:val="0"/>
        </w:numPr>
        <w:snapToGrid/>
        <w:spacing w:beforeAutospacing="0" w:afterAutospacing="0" w:line="560" w:lineRule="exact"/>
        <w:ind w:left="0" w:leftChars="0" w:right="0" w:rightChars="0" w:firstLine="482" w:firstLineChars="0"/>
        <w:jc w:val="left"/>
        <w:rPr>
          <w:rFonts w:hint="eastAsia" w:ascii="仿宋" w:hAnsi="宋体" w:eastAsia="仿宋"/>
          <w:b/>
          <w:bCs/>
          <w:color w:val="auto"/>
          <w:sz w:val="24"/>
          <w:highlight w:val="none"/>
        </w:rPr>
      </w:pPr>
      <w:r>
        <w:rPr>
          <w:rFonts w:hint="eastAsia" w:ascii="仿宋" w:hAnsi="宋体" w:eastAsia="仿宋"/>
          <w:b/>
          <w:bCs/>
          <w:color w:val="auto"/>
          <w:sz w:val="24"/>
          <w:highlight w:val="none"/>
        </w:rPr>
        <w:t>·</w:t>
      </w:r>
      <w:r>
        <w:rPr>
          <w:rFonts w:ascii="仿宋" w:hAnsi="宋体" w:eastAsia="仿宋" w:cs="Arial"/>
          <w:b/>
          <w:bCs/>
          <w:color w:val="auto"/>
          <w:sz w:val="24"/>
          <w:highlight w:val="none"/>
        </w:rPr>
        <w:t>2018</w:t>
      </w:r>
      <w:r>
        <w:rPr>
          <w:rFonts w:hint="eastAsia" w:ascii="仿宋" w:hAnsi="宋体" w:eastAsia="仿宋" w:cs="Arial"/>
          <w:b/>
          <w:bCs/>
          <w:color w:val="auto"/>
          <w:sz w:val="24"/>
          <w:highlight w:val="none"/>
        </w:rPr>
        <w:t>年</w:t>
      </w:r>
      <w:r>
        <w:rPr>
          <w:rFonts w:hint="eastAsia" w:ascii="仿宋" w:hAnsi="宋体" w:eastAsia="仿宋" w:cs="Arial"/>
          <w:b/>
          <w:bCs/>
          <w:color w:val="auto"/>
          <w:sz w:val="24"/>
          <w:highlight w:val="none"/>
          <w:lang w:eastAsia="zh-CN"/>
        </w:rPr>
        <w:t>：</w:t>
      </w:r>
      <w:r>
        <w:rPr>
          <w:rFonts w:hint="eastAsia" w:ascii="仿宋" w:hAnsi="宋体" w:eastAsia="仿宋" w:cs="Arial"/>
          <w:b/>
          <w:bCs/>
          <w:color w:val="auto"/>
          <w:sz w:val="24"/>
          <w:highlight w:val="none"/>
        </w:rPr>
        <w:t>核医学专业基地被评为住院医师培训专科基地评估优秀单位。</w:t>
      </w:r>
    </w:p>
    <w:p w14:paraId="7D04BBCA">
      <w:pPr>
        <w:snapToGrid/>
        <w:spacing w:beforeAutospacing="0" w:afterAutospacing="0" w:line="560" w:lineRule="exact"/>
        <w:ind w:left="0" w:leftChars="0" w:right="0" w:rightChars="0" w:firstLine="0" w:firstLineChars="0"/>
        <w:jc w:val="left"/>
        <w:rPr>
          <w:rFonts w:hint="eastAsia" w:ascii="仿宋" w:hAnsi="宋体" w:eastAsia="仿宋"/>
          <w:b/>
          <w:bCs/>
          <w:color w:val="auto"/>
          <w:sz w:val="24"/>
          <w:highlight w:val="none"/>
        </w:rPr>
      </w:pPr>
    </w:p>
    <w:p w14:paraId="63D0E461">
      <w:pPr>
        <w:widowControl/>
        <w:numPr>
          <w:ilvl w:val="0"/>
          <w:numId w:val="0"/>
        </w:numPr>
        <w:shd w:val="clear" w:color="auto" w:fill="FFFFFF"/>
        <w:spacing w:line="360" w:lineRule="auto"/>
        <w:ind w:leftChars="196"/>
        <w:jc w:val="left"/>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553B8"/>
    <w:multiLevelType w:val="singleLevel"/>
    <w:tmpl w:val="3EC553B8"/>
    <w:lvl w:ilvl="0" w:tentative="0">
      <w:start w:val="7"/>
      <w:numFmt w:val="chineseCounting"/>
      <w:suff w:val="nothing"/>
      <w:lvlText w:val="%1、"/>
      <w:lvlJc w:val="left"/>
      <w:rPr>
        <w:rFonts w:hint="eastAsia"/>
      </w:rPr>
    </w:lvl>
  </w:abstractNum>
  <w:abstractNum w:abstractNumId="1">
    <w:nsid w:val="77DA93B3"/>
    <w:multiLevelType w:val="singleLevel"/>
    <w:tmpl w:val="77DA93B3"/>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2818"/>
    <w:rsid w:val="0A1653ED"/>
    <w:rsid w:val="23547806"/>
    <w:rsid w:val="2F464330"/>
    <w:rsid w:val="54BD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jc w:val="left"/>
    </w:pPr>
    <w:rPr>
      <w:rFonts w:ascii="仿宋_GB2312" w:hAnsi="宋体" w:eastAsia="仿宋_GB2312"/>
      <w:kern w:val="0"/>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qFormat/>
    <w:uiPriority w:val="0"/>
    <w:rPr>
      <w:color w:val="0000FF"/>
      <w:u w:val="single"/>
    </w:rPr>
  </w:style>
  <w:style w:type="character" w:customStyle="1" w:styleId="10">
    <w:name w:val="font11"/>
    <w:basedOn w:val="7"/>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2493</Words>
  <Characters>2823</Characters>
  <Lines>0</Lines>
  <Paragraphs>0</Paragraphs>
  <TotalTime>6</TotalTime>
  <ScaleCrop>false</ScaleCrop>
  <LinksUpToDate>false</LinksUpToDate>
  <CharactersWithSpaces>2885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2024-02-20T08:33:00Z</dcterms:created>
  <dc:creator>小样</dc:creator>
  <cp:lastModifiedBy>粟素珍</cp:lastModifiedBy>
  <dcterms:modified xsi:type="dcterms:W3CDTF">2025-01-08T03:48:41Z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9B704BDF2C1247B8904F210DCA4C8556_13</vt:lpwstr>
  </property>
  <property fmtid="{D5CDD505-2E9C-101B-9397-08002B2CF9AE}" pid="4" name="KSOTemplateDocerSaveRecord">
    <vt:lpwstr>eyJoZGlkIjoiZjhiOWM4ZWQxMWUxNDI0Y2YxMDYzZGRmMTcyYjQzYmEiLCJ1c2VySWQiOiIyNDg2MDAxMDQifQ==</vt:lpwstr>
  </property>
</Properties>
</file>