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w w:val="100"/>
          <w:sz w:val="3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w w:val="100"/>
          <w:sz w:val="32"/>
          <w:szCs w:val="22"/>
          <w:highlight w:val="none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0"/>
          <w:szCs w:val="40"/>
          <w:highlight w:val="none"/>
          <w:lang w:val="en-US" w:eastAsia="zh-CN"/>
        </w:rPr>
        <w:t>北京大学第一医院宁夏妇女儿童医院（宁夏回族自治区妇幼保健院）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0"/>
          <w:szCs w:val="40"/>
          <w:highlight w:val="none"/>
          <w:lang w:val="en-US" w:eastAsia="zh-CN"/>
        </w:rPr>
        <w:t>2022年自主公开招聘工作人员岗位计划一览表</w:t>
      </w:r>
    </w:p>
    <w:tbl>
      <w:tblPr>
        <w:tblStyle w:val="4"/>
        <w:tblW w:w="140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585"/>
        <w:gridCol w:w="825"/>
        <w:gridCol w:w="1525"/>
        <w:gridCol w:w="672"/>
        <w:gridCol w:w="672"/>
        <w:gridCol w:w="1165"/>
        <w:gridCol w:w="1346"/>
        <w:gridCol w:w="1150"/>
        <w:gridCol w:w="2109"/>
        <w:gridCol w:w="1145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（联系电话）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考生所需资格和条件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考试类别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行政管理岗位1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从事行政事务、综合协调等工作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社会医学与卫生事业管理、人力资源管理、新闻传播学类、统计学、图书馆、情报与档案管理类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行政管理岗位2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纪检监察相关工作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法学类、会计学、审计、财务管理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行政管理岗位3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从事人事绩效、人事管理、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干部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档案管理等工作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人力资源管理、社会医学与卫生事业管理、组织管理学、统计学、应用统计学、图书馆学、档案学、图书情报硕士专业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行政管理岗位4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从事科研教学管理工作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教育学、教育经济与管理、伦理学、组织管理学、社会学、民族社会学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行政管理岗位5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从事医务管理工作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执业医师资格证书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主管会计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从事医院财务风险管理、成本管理、预算管理、会计核算管理和监督等工作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理论经济学类、工商管理类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中级及以上会计专业技术资格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信息技术管理岗位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从事信息系统管理、网络、服务器等硬件设备管理等工作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计算机数据库技术、软件工程、物联网工程、信息（网络）安全、数据科学与大数据技术、网络工程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计算机技术与软件专业技术中级及以上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资格证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医技岗位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从事临床药学相关工作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临床药学、药理学、药学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取得药师专业技术资格证（不含中药师）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从事内科临床相关工作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内科学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执业医师资格证书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从事内科临床相关工作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内科学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执业医师资格证书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从事临床病理诊断、教学及科学研究工作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病理学与病理生理学、临床病理学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执业医师资格证书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北京大学第一医院宁夏妇女儿童医院（宁夏回族自治区妇幼保健院）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（0951-7898153）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定额补助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医师岗位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针灸推拿学科带头人，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中医妇科临床、教学、科研工作等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全国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中医骨伤科学(含:推拿)，针灸学、针灸推拿学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副主任医师及以上职称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免笔试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YjliNmNlYWEzZmU2NjFlNGJkYzRjOWJlZTg1YzcifQ=="/>
  </w:docVars>
  <w:rsids>
    <w:rsidRoot w:val="00000000"/>
    <w:rsid w:val="320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2022-09-21T03:09:40Z</dcterms:created>
  <dc:creator>Administrator</dc:creator>
  <cp:lastModifiedBy>deer</cp:lastModifiedBy>
  <dcterms:modified xsi:type="dcterms:W3CDTF">2022-09-21T03:09:43Z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A676E86F535149F8A817523C0D55802F</vt:lpwstr>
  </property>
</Properties>
</file>