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44"/>
          <w:szCs w:val="44"/>
          <w:shd w:val="clear" w:fill="FFFFFF"/>
          <w:lang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44"/>
          <w:szCs w:val="44"/>
          <w:shd w:val="clear" w:fill="FFFFFF"/>
          <w:lang w:eastAsia="zh-CN"/>
        </w:rPr>
        <w:t>拟聘聘员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44"/>
          <w:szCs w:val="44"/>
          <w:shd w:val="clear" w:fill="FFFFFF"/>
        </w:rPr>
        <w:t>公示名单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44"/>
          <w:szCs w:val="44"/>
          <w:shd w:val="clear" w:fill="FFFFFF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44"/>
          <w:szCs w:val="44"/>
          <w:shd w:val="clear" w:fill="FFFFFF"/>
          <w:lang w:val="en-US" w:eastAsia="zh-CN"/>
        </w:rPr>
        <w:t>202215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44"/>
          <w:szCs w:val="44"/>
          <w:shd w:val="clear" w:fill="FFFFFF"/>
          <w:lang w:eastAsia="zh-CN"/>
        </w:rPr>
        <w:t>）</w:t>
      </w:r>
      <w:bookmarkEnd w:id="0"/>
    </w:p>
    <w:tbl>
      <w:tblPr>
        <w:tblStyle w:val="5"/>
        <w:tblW w:w="96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1024"/>
        <w:gridCol w:w="1525"/>
        <w:gridCol w:w="613"/>
        <w:gridCol w:w="512"/>
        <w:gridCol w:w="954"/>
        <w:gridCol w:w="750"/>
        <w:gridCol w:w="1415"/>
        <w:gridCol w:w="1470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序号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拟聘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岗位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</w:rPr>
              <w:t>性别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</w:rPr>
              <w:t>年龄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学历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学位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职称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陈黎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妇科医生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硕士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医师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333333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lang w:val="en-US" w:eastAsia="zh-CN"/>
              </w:rPr>
              <w:t>妇产科学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文庆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总务科综合管理干事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硕士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333333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lang w:val="en-US" w:eastAsia="zh-CN"/>
              </w:rPr>
              <w:t>公共管理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罗池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护士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护士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F3C63"/>
    <w:rsid w:val="44F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_Style 1"/>
    <w:basedOn w:val="1"/>
    <w:next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2022-08-02T06:23:00Z</dcterms:created>
  <dc:creator>吴爱平</dc:creator>
  <cp:lastModifiedBy>吴爱平</cp:lastModifiedBy>
  <dcterms:modified xsi:type="dcterms:W3CDTF">2022-08-02T06:24:28Z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