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50" w:lineRule="atLeast"/>
        <w:ind w:left="0" w:right="0" w:firstLine="0"/>
        <w:jc w:val="both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附件2</w:t>
      </w:r>
    </w:p>
    <w:p>
      <w:pPr>
        <w:shd w:val="clear" w:color="auto" w:fill="auto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长沙市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第三医院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2022年</w:t>
      </w:r>
    </w:p>
    <w:p>
      <w:pPr>
        <w:shd w:val="clear" w:color="auto" w:fill="auto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疫情防控方案</w:t>
      </w:r>
    </w:p>
    <w:p>
      <w:pPr>
        <w:shd w:val="clear" w:color="auto" w:fill="auto"/>
        <w:spacing w:line="600" w:lineRule="exact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控常态化下公开招聘工作，确保考生安全和考试顺利进行，对所有考生进行分类筛查，并根据筛查审验情况确认可参加招聘考试的对象。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根据当前新冠肺炎疫情实际，请考生严格遵守长沙市疫情防控要求，公开招聘考试各环节除核验身份外，其余时段需全程佩戴口罩。进入考试现场前，需测量体温并查验</w:t>
      </w:r>
      <w:r>
        <w:rPr>
          <w:rFonts w:hint="eastAsia" w:ascii="仿宋_GB2312" w:eastAsia="仿宋_GB2312"/>
          <w:b w:val="0"/>
          <w:bCs/>
          <w:sz w:val="32"/>
          <w:szCs w:val="32"/>
        </w:rPr>
        <w:t>考生身份证、考前24小时内电子健康码和通信大数据行程卡状态信息彩色截图、考前48小时内新冠肺炎病毒核酸检测报告、《新冠肺炎疫情期间流行病学史调查问卷》，并按以下原则处理：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（一）防疫健康码及行程码为绿码（经国务院客户端“防疫行程卡”入口查询的行程卡，备注提示1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天内到访过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中高风险城市及地区的</w:t>
      </w:r>
      <w:r>
        <w:rPr>
          <w:rFonts w:hint="eastAsia" w:ascii="仿宋_GB2312" w:eastAsia="仿宋_GB2312"/>
          <w:sz w:val="32"/>
          <w:szCs w:val="32"/>
        </w:rPr>
        <w:t>视为黄卡）、考前48小时内新冠肺炎病毒核酸检测为阴性、现场体温测量正常(&lt;37.3°)、无新冠肺炎相关症状的考生，且无不得参加考试其他情形之列的考生，方可进入考场参加考试。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（二）有以下情况之一者不允许参加考试：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1、无身份证，不能提供考前24小时内电子健康码和通信大数据行程卡状态信息彩色截图、考前48小时内新冠肺炎病毒核酸检测阴性报告、《新冠肺炎疫情期间流行病学史调查问卷》的;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2、防疫健康码或行程码为红码或者黄码的（经国务院客户端“防疫行程卡”入口查询的行程卡，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</w:rPr>
        <w:t>备注提示</w:t>
      </w:r>
      <w:r>
        <w:rPr>
          <w:rFonts w:hint="eastAsia" w:ascii="仿宋_GB2312" w:hAnsi="Times New Roman" w:cs="Times New Roman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</w:rPr>
        <w:t>天内到访过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中高风险城市</w:t>
      </w:r>
      <w:r>
        <w:rPr>
          <w:rFonts w:hint="eastAsia" w:ascii="仿宋_GB2312" w:hAnsi="Times New Roman" w:cs="Times New Roman"/>
          <w:b w:val="0"/>
          <w:bCs w:val="0"/>
          <w:sz w:val="32"/>
          <w:szCs w:val="32"/>
          <w:lang w:val="en-US" w:eastAsia="zh-CN"/>
        </w:rPr>
        <w:t>及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地区</w:t>
      </w:r>
      <w:r>
        <w:rPr>
          <w:rFonts w:hint="eastAsia" w:ascii="仿宋_GB2312" w:hAnsi="Times New Roman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_GB2312" w:hAnsi="Times New Roman" w:eastAsia="仿宋_GB2312" w:cs="Times New Roman"/>
          <w:b w:val="0"/>
          <w:bCs w:val="0"/>
          <w:sz w:val="32"/>
          <w:szCs w:val="32"/>
        </w:rPr>
        <w:t>视为黄卡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）;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4、考前28天内有境外或港澳台旅居史的;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5、考前1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天内有国内高风险区域所在地级市旅居史的（微信关注“国家政务服务平台”查询，或点击中国政府网http://bmfw.www.gov.cn/yqfxdjcx/risk.html查询）;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6、考前1</w:t>
      </w:r>
      <w:r>
        <w:rPr>
          <w:rFonts w:hint="eastAsia" w:ascii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天内有国内中风险区域所在县(市、区)旅居史的（微信关注“国家政务服务平台”查询，或点击中国政府网http://bmfw.www.gov.cn/yqfxdjcx/risk.html查询）;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7、考前28天内判定为新冠病毒感染者的密切接触者或与已公布的确诊病例、无症状感染者活动轨迹有交集的;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8、考前14天内被判定为新冠病毒感染者的密切接触者的密切接触者的;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10、其他特殊情形人员由专业医务人员评估判断是否可参考。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二、疾病筛查时间与地点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资格复审及考核环节疾病筛查时间与地点在后续公告中另行通知。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三、注意事项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参考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2、所有考生应在考前48小时内进行新冠肺炎病毒核酸检测。建议考生在无禁忌的情况下按“应接尽接”原则，提前完成新冠疫苗接种。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3、提前准备好本人考前24小时内的健康码、通信大数据行程卡状态信息和彩色截图(包含个人相关信息和更新日期)以及考前48小时内新冠肺炎病毒核酸检测报告，确保图片信息完整、清晰。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4、考生须自行打印《新冠肺炎疫情期间流行病学史调查问卷》并如实填写，填写日期为疾病筛查当日，疾病筛查时需提交此表。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5、为保证考生能准时进入考场参加考试，请考生务必提前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小时到达现场配合参加疫情防控工作。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6、考试期间所有考生应注意个人防护，自备一次性医用口罩。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7、考试期间考生要自觉维护现场秩序，服从现场工作人员安排管理。结束后按工作人员的指令有序离场，不得拥挤，保持人员间距。</w:t>
      </w:r>
    </w:p>
    <w:p>
      <w:pPr>
        <w:shd w:val="clear" w:color="auto" w:fill="auto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考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考试资格，依法追究法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MTUzMTEwYTFkZDY1NGEzZjFjYzBhNGE2YWY0MDYifQ=="/>
  </w:docVars>
  <w:rsids>
    <w:rsidRoot w:val="00000000"/>
    <w:rsid w:val="45B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2022-07-24T01:03:10Z</dcterms:created>
  <dc:creator>yy</dc:creator>
  <cp:lastModifiedBy>婧</cp:lastModifiedBy>
  <dcterms:modified xsi:type="dcterms:W3CDTF">2022-07-24T01:03:54Z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DB7DFE392A334B1CA36C77CE6815C821</vt:lpwstr>
  </property>
</Properties>
</file>