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  <w:t>资格审查提交材料明细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_GB2312" w:eastAsia="方正小标宋简体" w:cs="仿宋_GB2312"/>
          <w:kern w:val="0"/>
          <w:sz w:val="44"/>
          <w:szCs w:val="32"/>
        </w:rPr>
      </w:pP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（一）报名表、本人签名的诚信承诺书、笔试准考证（登录报名系统打印）。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（二）本人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有效居民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身份证或临时身份证。香港和澳门居民中的中国公民应聘的，还需提供《港澳居民来往内地通行证》。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（三）学历、学位证书及有关材料。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符合岗位学历、专业要求的学历证书，同时提交教育部学历证书电子注册备案表（登陆中国高等教育学生信息网（www.chsi.com.cn）验证打印）或教育部学历认证报告。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按照新旧专业对应关系应聘的人员，属于根据所学方向不同分别划入不同专业情况的，应聘人员还须提交所学具体方向的说明材料，由招聘单位认定是否符合岗位要求。</w:t>
      </w:r>
    </w:p>
    <w:p>
      <w:pPr>
        <w:numPr>
          <w:ilvl w:val="0"/>
          <w:numId w:val="0"/>
        </w:num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聘岗位有学位要求的，需提交与学历证书相对应的学位证书，同时提交教育部学位证书网上查询结果（登陆中国学位与研究生教育信息（www.chinadegrees.com.cn）注册查询后打印网页或截图）原件一份或教育部学位认证报告(军队系统相关学位授予单位颁发的学位除外)。</w:t>
      </w:r>
    </w:p>
    <w:p>
      <w:pPr>
        <w:numPr>
          <w:ilvl w:val="0"/>
          <w:numId w:val="0"/>
        </w:numPr>
        <w:autoSpaceDN w:val="0"/>
        <w:spacing w:line="600" w:lineRule="exact"/>
        <w:ind w:firstLine="640" w:firstLineChars="2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国（境）外高校毕业生应聘的，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还须提交教育部门出具的国（境）外学历学位认证书和原版成绩单（附与学历学位认证时相同的正规翻译公司出具的中文翻译件）等材料原件及复印件各一份。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尚未取得学历证书、学位证书的国内应届毕业生可提供就业推荐表、学校相关部门出具的学历（专业）学位情况说明或教育部学籍在线验证报告之一。尚未取得学历学位证书的国（境）外高校应届毕业生可提供成绩单（附有资质的机构出具的翻译件）等材料。已取得学历学位证书、尚未取得学历学位认证的国（境）外高校毕业生可提供学历学位证书及成绩单（附有资质的机构出具的翻译件）。</w:t>
      </w:r>
    </w:p>
    <w:p>
      <w:pPr>
        <w:pStyle w:val="2"/>
        <w:adjustRightInd w:val="0"/>
        <w:snapToGrid w:val="0"/>
        <w:spacing w:after="0" w:line="560" w:lineRule="exact"/>
        <w:ind w:left="0" w:leftChars="0" w:firstLine="640"/>
      </w:pPr>
      <w:r>
        <w:rPr>
          <w:rFonts w:hint="default" w:ascii="仿宋_GB2312" w:hAnsi="微软雅黑" w:eastAsia="仿宋_GB2312" w:cs="仿宋_GB2312"/>
          <w:b w:val="0"/>
          <w:color w:val="333333"/>
          <w:kern w:val="0"/>
          <w:sz w:val="32"/>
          <w:szCs w:val="32"/>
          <w:vertAlign w:val="baseline"/>
          <w:lang w:val="en-US" w:eastAsia="zh-CN" w:bidi="ar"/>
        </w:rPr>
        <w:t>5.</w:t>
      </w:r>
      <w:r>
        <w:rPr>
          <w:rFonts w:hint="eastAsia" w:ascii="仿宋_GB2312" w:eastAsia="仿宋_GB2312"/>
        </w:rPr>
        <w:t>2021年及2022年中小学（含幼儿园、中等职业学校）教师资格考试（NTCE）笔试成绩单或面试成绩单“受到疫情影响”栏标注为“是”的考生。需准备中小学教师资格考试（NTCE）成绩详情截图（查询网站：http://cjcx.neea.edu.cn/html1/folder/21064/9282-1.htm）及承诺书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高级技校及技师学院毕业生还需提交与学历、专业相符的高级工或预备技师（技师）职业资格证书。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在职人员（含已签订就业协议人员）应聘的，还需提交有用人权限部门或单位（就业协议单位）出具的同意应聘或解聘材料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（见公告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附件3）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劳务派遣人员应聘的，提交的同意应聘或解聘材料需同时加盖派遣单位和工作单位公章。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公办中小学（幼儿园）在编教师应聘的，还需同时提交县以上教育行政主管部门出具的同意应聘或解聘材料。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autoSpaceDN w:val="0"/>
        <w:ind w:firstLine="704" w:firstLineChars="220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对在职人员出具同意应聘或解聘材料确有困难的，经招聘单位主管部门同意，可在考察或体检时提供。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widowControl/>
        <w:spacing w:line="380" w:lineRule="atLeast"/>
        <w:jc w:val="center"/>
        <w:outlineLvl w:val="2"/>
        <w:rPr>
          <w:rFonts w:ascii="仿宋_GB2312" w:hAnsi="微软雅黑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 xml:space="preserve">    </w:t>
      </w:r>
    </w:p>
    <w:p>
      <w:pPr>
        <w:widowControl/>
        <w:spacing w:line="380" w:lineRule="atLeast"/>
        <w:ind w:firstLine="640" w:firstLineChars="200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本人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承诺：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若通过2022年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高青县事业单位公开招聘教师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考试，分配至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高青县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教育和体育局所属学校上岗后，在2023年7月底之前，取得符合招聘岗位要求的教师资格证；若未在规定的时间内取得相应教师资格证，解除聘用合同。</w:t>
      </w: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5590" w:firstLineChars="17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</w:p>
    <w:p>
      <w:pPr>
        <w:widowControl/>
        <w:spacing w:line="380" w:lineRule="atLeast"/>
        <w:ind w:firstLine="6230" w:firstLineChars="19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承诺人：</w:t>
      </w:r>
    </w:p>
    <w:p>
      <w:pPr>
        <w:widowControl/>
        <w:spacing w:line="380" w:lineRule="atLeast"/>
        <w:ind w:firstLine="5910" w:firstLineChars="1847"/>
        <w:outlineLvl w:val="2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2022年  月  日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注: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暂未取得教师资格证的考生填写。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2C1870FC"/>
    <w:rsid w:val="005436A8"/>
    <w:rsid w:val="005D3A9E"/>
    <w:rsid w:val="00603EF9"/>
    <w:rsid w:val="0091480A"/>
    <w:rsid w:val="00B84BDB"/>
    <w:rsid w:val="07917932"/>
    <w:rsid w:val="28FB6B61"/>
    <w:rsid w:val="2C1870FC"/>
    <w:rsid w:val="2E992C6A"/>
    <w:rsid w:val="312A5B12"/>
    <w:rsid w:val="31ED7FA4"/>
    <w:rsid w:val="4B4C0D0D"/>
    <w:rsid w:val="58654284"/>
    <w:rsid w:val="686B2811"/>
    <w:rsid w:val="6ED62FDA"/>
    <w:rsid w:val="769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1854</Words>
  <Characters>2036</Characters>
  <Lines>14</Lines>
  <Paragraphs>4</Paragraphs>
  <TotalTime>9</TotalTime>
  <ScaleCrop>false</ScaleCrop>
  <LinksUpToDate>false</LinksUpToDate>
  <CharactersWithSpaces>2049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2022-07-14T00:47:00Z</dcterms:created>
  <dc:creator>轻风；</dc:creator>
  <cp:lastModifiedBy>Administrator</cp:lastModifiedBy>
  <cp:lastPrinted>2022-07-18T02:03:00Z</cp:lastPrinted>
  <dcterms:modified xsi:type="dcterms:W3CDTF">2022-07-18T03:31:32Z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BF9E7073358A4C789A0CB608290563A3</vt:lpwstr>
  </property>
</Properties>
</file>