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  <w:t>2022年“惠”聚优才——惠州市中医医院公开招聘卫生</w:t>
      </w: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  <w:t>专业技术人才准考证</w:t>
      </w:r>
    </w:p>
    <w:tbl>
      <w:tblPr>
        <w:tblStyle w:val="3"/>
        <w:tblpPr w:leftFromText="180" w:rightFromText="180" w:vertAnchor="text" w:horzAnchor="page" w:tblpX="9697" w:tblpY="1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54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  <w:t>须贴</w:t>
            </w: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照片</w:t>
            </w:r>
          </w:p>
        </w:tc>
      </w:tr>
    </w:tbl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准考证编号：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性别：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 年龄：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学历：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报考职位：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临床考核</w:t>
      </w:r>
      <w:r>
        <w:rPr>
          <w:rFonts w:hint="eastAsia" w:ascii="仿宋_GB2312" w:hAnsi="宋体" w:eastAsia="仿宋_GB2312"/>
          <w:sz w:val="30"/>
          <w:szCs w:val="30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2022年5月23日-2022年5月26日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面试时间：2022年5月27日 8:30开始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jc w:val="righ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惠州市中医医院</w:t>
      </w:r>
      <w:r>
        <w:rPr>
          <w:rFonts w:hint="eastAsia" w:ascii="宋体" w:hAnsi="宋体"/>
          <w:color w:val="000000"/>
          <w:sz w:val="24"/>
          <w:lang w:eastAsia="zh-CN"/>
        </w:rPr>
        <w:t>制</w:t>
      </w:r>
    </w:p>
    <w:p>
      <w:pPr>
        <w:pStyle w:val="2"/>
        <w:rPr>
          <w:rFonts w:hint="eastAsia" w:ascii="宋体" w:hAnsi="宋体"/>
          <w:color w:val="000000"/>
          <w:sz w:val="24"/>
          <w:lang w:eastAsia="zh-CN"/>
        </w:rPr>
      </w:pPr>
    </w:p>
    <w:p>
      <w:pPr>
        <w:rPr>
          <w:rFonts w:hint="eastAsia" w:ascii="宋体" w:hAnsi="宋体"/>
          <w:color w:val="000000"/>
          <w:sz w:val="2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52F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2022-05-19T02:16:19Z</dcterms:created>
  <dc:creator>Administrator</dc:creator>
  <cp:lastModifiedBy>锦雯</cp:lastModifiedBy>
  <dcterms:modified xsi:type="dcterms:W3CDTF">2022-05-19T02:16:30Z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47491D87A32D425E9BD1466FF52E1967</vt:lpwstr>
  </property>
</Properties>
</file>