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05" w:rsidRPr="00015ED4" w:rsidRDefault="00015ED4">
      <w:pPr>
        <w:ind w:left="-5"/>
        <w:rPr>
          <w:rFonts w:ascii="微软雅黑" w:eastAsia="微软雅黑" w:hAnsi="微软雅黑"/>
          <w:sz w:val="24"/>
          <w:szCs w:val="24"/>
        </w:rPr>
      </w:pPr>
      <w:bookmarkStart w:id="0" w:name="_GoBack"/>
      <w:bookmarkEnd w:id="0"/>
      <w:r w:rsidRPr="00015ED4">
        <w:rPr>
          <w:rFonts w:ascii="微软雅黑" w:eastAsia="微软雅黑" w:hAnsi="微软雅黑"/>
          <w:sz w:val="24"/>
          <w:szCs w:val="24"/>
        </w:rPr>
        <w:t xml:space="preserve">  一、招聘岗位   深圳市福田区事业单位2022年4月计划公开招聘工作人员13名，报考人员可通过在福田区政府在线——招考专栏、福田区卫生健康局网站查阅《招聘岗位表》（附件1）。 </w:t>
      </w:r>
    </w:p>
    <w:p w:rsidR="001A7805" w:rsidRPr="00015ED4" w:rsidRDefault="00015ED4">
      <w:pPr>
        <w:spacing w:after="230" w:line="259" w:lineRule="auto"/>
        <w:ind w:left="-5"/>
        <w:rPr>
          <w:rFonts w:ascii="微软雅黑" w:eastAsia="微软雅黑" w:hAnsi="微软雅黑"/>
          <w:sz w:val="24"/>
          <w:szCs w:val="24"/>
        </w:rPr>
      </w:pPr>
      <w:r w:rsidRPr="00015ED4">
        <w:rPr>
          <w:rFonts w:ascii="微软雅黑" w:eastAsia="微软雅黑" w:hAnsi="微软雅黑"/>
          <w:sz w:val="24"/>
          <w:szCs w:val="24"/>
        </w:rPr>
        <w:t xml:space="preserve">  二、招聘对象、条件及有关要求 </w:t>
      </w:r>
    </w:p>
    <w:p w:rsidR="001A7805" w:rsidRPr="000C332E" w:rsidRDefault="00015ED4" w:rsidP="000C332E">
      <w:pPr>
        <w:ind w:left="-5"/>
        <w:rPr>
          <w:rFonts w:ascii="微软雅黑" w:eastAsia="微软雅黑" w:hAnsi="微软雅黑" w:hint="eastAsia"/>
          <w:sz w:val="24"/>
          <w:szCs w:val="24"/>
        </w:rPr>
      </w:pPr>
      <w:r w:rsidRPr="00015ED4">
        <w:rPr>
          <w:rFonts w:ascii="微软雅黑" w:eastAsia="微软雅黑" w:hAnsi="微软雅黑"/>
          <w:sz w:val="24"/>
          <w:szCs w:val="24"/>
        </w:rPr>
        <w:t xml:space="preserve"> </w:t>
      </w:r>
      <w:r w:rsidR="000C332E">
        <w:rPr>
          <w:rFonts w:ascii="微软雅黑" w:eastAsia="微软雅黑" w:hAnsi="微软雅黑" w:hint="eastAsia"/>
          <w:sz w:val="24"/>
          <w:szCs w:val="24"/>
        </w:rPr>
        <w:t>详见《</w:t>
      </w:r>
      <w:r w:rsidR="000C332E" w:rsidRPr="000C332E">
        <w:rPr>
          <w:rFonts w:ascii="微软雅黑" w:eastAsia="微软雅黑" w:hAnsi="微软雅黑" w:hint="eastAsia"/>
          <w:sz w:val="24"/>
          <w:szCs w:val="24"/>
        </w:rPr>
        <w:t>深圳市福田区疾控中心招聘公告</w:t>
      </w:r>
      <w:r w:rsidR="000C332E">
        <w:rPr>
          <w:rFonts w:ascii="微软雅黑" w:eastAsia="微软雅黑" w:hAnsi="微软雅黑" w:hint="eastAsia"/>
          <w:sz w:val="24"/>
          <w:szCs w:val="24"/>
        </w:rPr>
        <w:t>》</w:t>
      </w:r>
      <w:r w:rsidR="000C332E">
        <w:rPr>
          <w:rFonts w:ascii="微软雅黑" w:eastAsia="微软雅黑" w:hAnsi="微软雅黑"/>
          <w:sz w:val="24"/>
          <w:szCs w:val="24"/>
        </w:rPr>
        <w:t>（</w:t>
      </w:r>
      <w:r w:rsidR="000C332E">
        <w:rPr>
          <w:rFonts w:ascii="微软雅黑" w:eastAsia="微软雅黑" w:hAnsi="微软雅黑" w:hint="eastAsia"/>
          <w:sz w:val="24"/>
          <w:szCs w:val="24"/>
        </w:rPr>
        <w:t>附件4</w:t>
      </w:r>
      <w:r w:rsidR="000C332E">
        <w:rPr>
          <w:rFonts w:ascii="微软雅黑" w:eastAsia="微软雅黑" w:hAnsi="微软雅黑"/>
          <w:sz w:val="24"/>
          <w:szCs w:val="24"/>
        </w:rPr>
        <w:t>）</w:t>
      </w:r>
    </w:p>
    <w:p w:rsidR="001A7805" w:rsidRPr="00015ED4" w:rsidRDefault="00015ED4">
      <w:pPr>
        <w:spacing w:after="229" w:line="259" w:lineRule="auto"/>
        <w:ind w:left="-5"/>
        <w:rPr>
          <w:rFonts w:ascii="微软雅黑" w:eastAsia="微软雅黑" w:hAnsi="微软雅黑"/>
          <w:sz w:val="24"/>
          <w:szCs w:val="24"/>
        </w:rPr>
      </w:pPr>
      <w:r w:rsidRPr="00015ED4">
        <w:rPr>
          <w:rFonts w:ascii="微软雅黑" w:eastAsia="微软雅黑" w:hAnsi="微软雅黑"/>
          <w:sz w:val="24"/>
          <w:szCs w:val="24"/>
        </w:rPr>
        <w:t xml:space="preserve">  三、报考 </w:t>
      </w:r>
    </w:p>
    <w:p w:rsidR="001A7805" w:rsidRPr="00015ED4" w:rsidRDefault="00015ED4">
      <w:pPr>
        <w:numPr>
          <w:ilvl w:val="0"/>
          <w:numId w:val="4"/>
        </w:numPr>
        <w:spacing w:after="229" w:line="259" w:lineRule="auto"/>
        <w:ind w:hanging="840"/>
        <w:rPr>
          <w:rFonts w:ascii="微软雅黑" w:eastAsia="微软雅黑" w:hAnsi="微软雅黑"/>
          <w:sz w:val="24"/>
          <w:szCs w:val="24"/>
        </w:rPr>
      </w:pPr>
      <w:r w:rsidRPr="00015ED4">
        <w:rPr>
          <w:rFonts w:ascii="微软雅黑" w:eastAsia="微软雅黑" w:hAnsi="微软雅黑"/>
          <w:sz w:val="24"/>
          <w:szCs w:val="24"/>
        </w:rPr>
        <w:t xml:space="preserve">报考方式及时间 </w:t>
      </w:r>
    </w:p>
    <w:p w:rsidR="001A7805" w:rsidRPr="00015ED4" w:rsidRDefault="00015ED4">
      <w:pPr>
        <w:spacing w:after="230" w:line="259" w:lineRule="auto"/>
        <w:ind w:left="-5"/>
        <w:rPr>
          <w:rFonts w:ascii="微软雅黑" w:eastAsia="微软雅黑" w:hAnsi="微软雅黑"/>
          <w:sz w:val="24"/>
          <w:szCs w:val="24"/>
        </w:rPr>
      </w:pPr>
      <w:r w:rsidRPr="00015ED4">
        <w:rPr>
          <w:rFonts w:ascii="微软雅黑" w:eastAsia="微软雅黑" w:hAnsi="微软雅黑"/>
          <w:sz w:val="24"/>
          <w:szCs w:val="24"/>
        </w:rPr>
        <w:t xml:space="preserve">  1.报考方式：采取网上报名的方式，不受理现场报名。 </w:t>
      </w:r>
    </w:p>
    <w:p w:rsidR="001A7805" w:rsidRPr="00015ED4" w:rsidRDefault="00015ED4">
      <w:pPr>
        <w:ind w:left="-5"/>
        <w:rPr>
          <w:rFonts w:ascii="微软雅黑" w:eastAsia="微软雅黑" w:hAnsi="微软雅黑"/>
          <w:sz w:val="24"/>
          <w:szCs w:val="24"/>
        </w:rPr>
      </w:pPr>
      <w:r w:rsidRPr="00015ED4">
        <w:rPr>
          <w:rFonts w:ascii="微软雅黑" w:eastAsia="微软雅黑" w:hAnsi="微软雅黑"/>
          <w:sz w:val="24"/>
          <w:szCs w:val="24"/>
        </w:rPr>
        <w:t xml:space="preserve">  2.报考时间：报名人员2022年5月5日10:00至5月8日17:00登录指定系统报名。 </w:t>
      </w:r>
    </w:p>
    <w:p w:rsidR="001A7805" w:rsidRPr="00015ED4" w:rsidRDefault="00015ED4">
      <w:pPr>
        <w:ind w:left="-5"/>
        <w:rPr>
          <w:rFonts w:ascii="微软雅黑" w:eastAsia="微软雅黑" w:hAnsi="微软雅黑"/>
          <w:sz w:val="24"/>
          <w:szCs w:val="24"/>
        </w:rPr>
      </w:pPr>
      <w:r w:rsidRPr="00015ED4">
        <w:rPr>
          <w:rFonts w:ascii="微软雅黑" w:eastAsia="微软雅黑" w:hAnsi="微软雅黑"/>
          <w:sz w:val="24"/>
          <w:szCs w:val="24"/>
        </w:rPr>
        <w:t xml:space="preserve">  3.打印准考证：2022年5月12日10:00至5月14日10:00登录报名网站打印准考证。同时，报名人员打印报名表，用于日后资格审查。 </w:t>
      </w:r>
    </w:p>
    <w:p w:rsidR="001A7805" w:rsidRPr="00015ED4" w:rsidRDefault="00015ED4">
      <w:pPr>
        <w:ind w:left="-5"/>
        <w:rPr>
          <w:rFonts w:ascii="微软雅黑" w:eastAsia="微软雅黑" w:hAnsi="微软雅黑"/>
          <w:sz w:val="24"/>
          <w:szCs w:val="24"/>
        </w:rPr>
      </w:pPr>
      <w:r w:rsidRPr="00015ED4">
        <w:rPr>
          <w:rFonts w:ascii="微软雅黑" w:eastAsia="微软雅黑" w:hAnsi="微软雅黑"/>
          <w:sz w:val="24"/>
          <w:szCs w:val="24"/>
        </w:rPr>
        <w:t xml:space="preserve">  四、笔试   报考人员凭本人准考证和有效居民身份证原件（两证缺一不可）参加笔试，笔试考场规则详见准考证。 </w:t>
      </w:r>
    </w:p>
    <w:p w:rsidR="001A7805" w:rsidRPr="00015ED4" w:rsidRDefault="00015ED4">
      <w:pPr>
        <w:numPr>
          <w:ilvl w:val="0"/>
          <w:numId w:val="5"/>
        </w:numPr>
        <w:ind w:hanging="840"/>
        <w:rPr>
          <w:rFonts w:ascii="微软雅黑" w:eastAsia="微软雅黑" w:hAnsi="微软雅黑"/>
          <w:sz w:val="24"/>
          <w:szCs w:val="24"/>
        </w:rPr>
      </w:pPr>
      <w:r w:rsidRPr="00015ED4">
        <w:rPr>
          <w:rFonts w:ascii="微软雅黑" w:eastAsia="微软雅黑" w:hAnsi="微软雅黑"/>
          <w:sz w:val="24"/>
          <w:szCs w:val="24"/>
        </w:rPr>
        <w:t xml:space="preserve">笔试科目及内容此次招聘的笔试共两科，分别为综合能力测试和岗位专业知识测试，题型均为客观题。中共福田区委组织部、福田区卫生健康局不组织、也不委托任何单位以任何形式组织考前培训。 </w:t>
      </w:r>
    </w:p>
    <w:p w:rsidR="001A7805" w:rsidRPr="00015ED4" w:rsidRDefault="00015ED4">
      <w:pPr>
        <w:numPr>
          <w:ilvl w:val="0"/>
          <w:numId w:val="5"/>
        </w:numPr>
        <w:spacing w:after="229" w:line="259" w:lineRule="auto"/>
        <w:ind w:hanging="840"/>
        <w:rPr>
          <w:rFonts w:ascii="微软雅黑" w:eastAsia="微软雅黑" w:hAnsi="微软雅黑"/>
          <w:sz w:val="24"/>
          <w:szCs w:val="24"/>
        </w:rPr>
      </w:pPr>
      <w:r w:rsidRPr="00015ED4">
        <w:rPr>
          <w:rFonts w:ascii="微软雅黑" w:eastAsia="微软雅黑" w:hAnsi="微软雅黑"/>
          <w:sz w:val="24"/>
          <w:szCs w:val="24"/>
        </w:rPr>
        <w:t xml:space="preserve">笔试时间 </w:t>
      </w:r>
    </w:p>
    <w:p w:rsidR="001A7805" w:rsidRPr="00015ED4" w:rsidRDefault="00015ED4">
      <w:pPr>
        <w:ind w:left="-5"/>
        <w:rPr>
          <w:rFonts w:ascii="微软雅黑" w:eastAsia="微软雅黑" w:hAnsi="微软雅黑"/>
          <w:sz w:val="24"/>
          <w:szCs w:val="24"/>
        </w:rPr>
      </w:pPr>
      <w:r w:rsidRPr="00015ED4">
        <w:rPr>
          <w:rFonts w:ascii="微软雅黑" w:eastAsia="微软雅黑" w:hAnsi="微软雅黑"/>
          <w:sz w:val="24"/>
          <w:szCs w:val="24"/>
        </w:rPr>
        <w:lastRenderedPageBreak/>
        <w:t xml:space="preserve">  统一安排在2022年5月14日上午，其中第一科8:30—10:00，第二科10:20—12:20。 </w:t>
      </w:r>
    </w:p>
    <w:p w:rsidR="001A7805" w:rsidRPr="00015ED4" w:rsidRDefault="00015ED4">
      <w:pPr>
        <w:numPr>
          <w:ilvl w:val="0"/>
          <w:numId w:val="5"/>
        </w:numPr>
        <w:ind w:hanging="840"/>
        <w:rPr>
          <w:rFonts w:ascii="微软雅黑" w:eastAsia="微软雅黑" w:hAnsi="微软雅黑"/>
          <w:sz w:val="24"/>
          <w:szCs w:val="24"/>
        </w:rPr>
      </w:pPr>
      <w:r w:rsidRPr="00015ED4">
        <w:rPr>
          <w:rFonts w:ascii="微软雅黑" w:eastAsia="微软雅黑" w:hAnsi="微软雅黑"/>
          <w:sz w:val="24"/>
          <w:szCs w:val="24"/>
        </w:rPr>
        <w:t xml:space="preserve">笔试地点   考场将实行随机分配，具体安排及要求详见准考证。 </w:t>
      </w:r>
    </w:p>
    <w:p w:rsidR="001A7805" w:rsidRPr="00015ED4" w:rsidRDefault="00015ED4">
      <w:pPr>
        <w:numPr>
          <w:ilvl w:val="0"/>
          <w:numId w:val="5"/>
        </w:numPr>
        <w:spacing w:after="229" w:line="259" w:lineRule="auto"/>
        <w:ind w:hanging="840"/>
        <w:rPr>
          <w:rFonts w:ascii="微软雅黑" w:eastAsia="微软雅黑" w:hAnsi="微软雅黑"/>
          <w:sz w:val="24"/>
          <w:szCs w:val="24"/>
        </w:rPr>
      </w:pPr>
      <w:r w:rsidRPr="00015ED4">
        <w:rPr>
          <w:rFonts w:ascii="微软雅黑" w:eastAsia="微软雅黑" w:hAnsi="微软雅黑"/>
          <w:sz w:val="24"/>
          <w:szCs w:val="24"/>
        </w:rPr>
        <w:t xml:space="preserve">成绩公布 </w:t>
      </w:r>
    </w:p>
    <w:p w:rsidR="001A7805" w:rsidRPr="00015ED4" w:rsidRDefault="00015ED4">
      <w:pPr>
        <w:ind w:left="-5"/>
        <w:rPr>
          <w:rFonts w:ascii="微软雅黑" w:eastAsia="微软雅黑" w:hAnsi="微软雅黑"/>
          <w:sz w:val="24"/>
          <w:szCs w:val="24"/>
        </w:rPr>
      </w:pPr>
      <w:r w:rsidRPr="00015ED4">
        <w:rPr>
          <w:rFonts w:ascii="微软雅黑" w:eastAsia="微软雅黑" w:hAnsi="微软雅黑"/>
          <w:sz w:val="24"/>
          <w:szCs w:val="24"/>
        </w:rPr>
        <w:t xml:space="preserve">  笔试成绩及笔试合格线将于2022年5月17日16:00前在福田区卫生健康局网站公布。笔试合格线由福田区卫生健康局统一划定。发布笔试成绩时公布进入资格初审和递补人员名单。 </w:t>
      </w:r>
    </w:p>
    <w:p w:rsidR="001A7805" w:rsidRDefault="00015ED4">
      <w:pPr>
        <w:spacing w:after="229" w:line="259" w:lineRule="auto"/>
        <w:ind w:left="-5"/>
        <w:rPr>
          <w:rFonts w:ascii="微软雅黑" w:eastAsia="微软雅黑" w:hAnsi="微软雅黑"/>
          <w:sz w:val="24"/>
          <w:szCs w:val="24"/>
        </w:rPr>
      </w:pPr>
      <w:r w:rsidRPr="00015ED4">
        <w:rPr>
          <w:rFonts w:ascii="微软雅黑" w:eastAsia="微软雅黑" w:hAnsi="微软雅黑"/>
          <w:sz w:val="24"/>
          <w:szCs w:val="24"/>
        </w:rPr>
        <w:t xml:space="preserve">  五、资格初审 </w:t>
      </w:r>
    </w:p>
    <w:p w:rsidR="000C332E" w:rsidRPr="000C332E" w:rsidRDefault="000C332E" w:rsidP="000C332E">
      <w:pPr>
        <w:ind w:left="-5"/>
        <w:rPr>
          <w:rFonts w:ascii="微软雅黑" w:eastAsia="微软雅黑" w:hAnsi="微软雅黑"/>
          <w:sz w:val="24"/>
          <w:szCs w:val="24"/>
        </w:rPr>
      </w:pPr>
      <w:r>
        <w:rPr>
          <w:rFonts w:ascii="微软雅黑" w:eastAsia="微软雅黑" w:hAnsi="微软雅黑" w:hint="eastAsia"/>
          <w:sz w:val="24"/>
          <w:szCs w:val="24"/>
        </w:rPr>
        <w:t>详见《</w:t>
      </w:r>
      <w:r w:rsidRPr="000C332E">
        <w:rPr>
          <w:rFonts w:ascii="微软雅黑" w:eastAsia="微软雅黑" w:hAnsi="微软雅黑" w:hint="eastAsia"/>
          <w:sz w:val="24"/>
          <w:szCs w:val="24"/>
        </w:rPr>
        <w:t>深圳市福田区疾控中心招聘公告</w:t>
      </w:r>
      <w:r>
        <w:rPr>
          <w:rFonts w:ascii="微软雅黑" w:eastAsia="微软雅黑" w:hAnsi="微软雅黑" w:hint="eastAsia"/>
          <w:sz w:val="24"/>
          <w:szCs w:val="24"/>
        </w:rPr>
        <w:t>》</w:t>
      </w:r>
      <w:r>
        <w:rPr>
          <w:rFonts w:ascii="微软雅黑" w:eastAsia="微软雅黑" w:hAnsi="微软雅黑"/>
          <w:sz w:val="24"/>
          <w:szCs w:val="24"/>
        </w:rPr>
        <w:t>（</w:t>
      </w:r>
      <w:r>
        <w:rPr>
          <w:rFonts w:ascii="微软雅黑" w:eastAsia="微软雅黑" w:hAnsi="微软雅黑" w:hint="eastAsia"/>
          <w:sz w:val="24"/>
          <w:szCs w:val="24"/>
        </w:rPr>
        <w:t>附件4</w:t>
      </w:r>
      <w:r>
        <w:rPr>
          <w:rFonts w:ascii="微软雅黑" w:eastAsia="微软雅黑" w:hAnsi="微软雅黑"/>
          <w:sz w:val="24"/>
          <w:szCs w:val="24"/>
        </w:rPr>
        <w:t>）</w:t>
      </w:r>
    </w:p>
    <w:p w:rsidR="001A7805" w:rsidRPr="00015ED4" w:rsidRDefault="00015ED4">
      <w:pPr>
        <w:numPr>
          <w:ilvl w:val="0"/>
          <w:numId w:val="8"/>
        </w:numPr>
        <w:spacing w:after="230" w:line="259" w:lineRule="auto"/>
        <w:ind w:hanging="559"/>
        <w:rPr>
          <w:rFonts w:ascii="微软雅黑" w:eastAsia="微软雅黑" w:hAnsi="微软雅黑"/>
          <w:sz w:val="24"/>
          <w:szCs w:val="24"/>
        </w:rPr>
      </w:pPr>
      <w:r w:rsidRPr="00015ED4">
        <w:rPr>
          <w:rFonts w:ascii="微软雅黑" w:eastAsia="微软雅黑" w:hAnsi="微软雅黑"/>
          <w:sz w:val="24"/>
          <w:szCs w:val="24"/>
        </w:rPr>
        <w:t xml:space="preserve">面试 </w:t>
      </w:r>
    </w:p>
    <w:p w:rsidR="001A7805" w:rsidRPr="00015ED4" w:rsidRDefault="00015ED4">
      <w:pPr>
        <w:ind w:left="-5"/>
        <w:rPr>
          <w:rFonts w:ascii="微软雅黑" w:eastAsia="微软雅黑" w:hAnsi="微软雅黑"/>
          <w:sz w:val="24"/>
          <w:szCs w:val="24"/>
        </w:rPr>
      </w:pPr>
      <w:r w:rsidRPr="00015ED4">
        <w:rPr>
          <w:rFonts w:ascii="微软雅黑" w:eastAsia="微软雅黑" w:hAnsi="微软雅黑"/>
          <w:sz w:val="24"/>
          <w:szCs w:val="24"/>
        </w:rPr>
        <w:t xml:space="preserve">  （一）面试时间、地点   报考人员凭本人面试通知书及有效居民身份证参加面试（二者缺一不可）。面试时间、地点详见面试通知书。 </w:t>
      </w:r>
    </w:p>
    <w:p w:rsidR="001A7805" w:rsidRPr="00015ED4" w:rsidRDefault="00015ED4">
      <w:pPr>
        <w:ind w:left="-5"/>
        <w:rPr>
          <w:rFonts w:ascii="微软雅黑" w:eastAsia="微软雅黑" w:hAnsi="微软雅黑"/>
          <w:sz w:val="24"/>
          <w:szCs w:val="24"/>
        </w:rPr>
      </w:pPr>
      <w:r w:rsidRPr="00015ED4">
        <w:rPr>
          <w:rFonts w:ascii="微软雅黑" w:eastAsia="微软雅黑" w:hAnsi="微软雅黑"/>
          <w:sz w:val="24"/>
          <w:szCs w:val="24"/>
        </w:rPr>
        <w:t xml:space="preserve">  （三）确定体检人选   按笔试、面试成绩各占50％的比例合成考试总成绩。各岗位在面试成绩60分以上人员中，依报考人员总成绩从高分到低分的顺序，按照以下方法确定体检人选： </w:t>
      </w:r>
    </w:p>
    <w:p w:rsidR="001A7805" w:rsidRPr="00015ED4" w:rsidRDefault="00015ED4">
      <w:pPr>
        <w:ind w:left="-5"/>
        <w:rPr>
          <w:rFonts w:ascii="微软雅黑" w:eastAsia="微软雅黑" w:hAnsi="微软雅黑"/>
          <w:sz w:val="24"/>
          <w:szCs w:val="24"/>
        </w:rPr>
      </w:pPr>
      <w:r w:rsidRPr="00015ED4">
        <w:rPr>
          <w:rFonts w:ascii="微软雅黑" w:eastAsia="微软雅黑" w:hAnsi="微软雅黑"/>
          <w:sz w:val="24"/>
          <w:szCs w:val="24"/>
        </w:rPr>
        <w:t xml:space="preserve">  Ａ代表进入</w:t>
      </w:r>
      <w:proofErr w:type="gramStart"/>
      <w:r w:rsidRPr="00015ED4">
        <w:rPr>
          <w:rFonts w:ascii="微软雅黑" w:eastAsia="微软雅黑" w:hAnsi="微软雅黑"/>
          <w:sz w:val="24"/>
          <w:szCs w:val="24"/>
        </w:rPr>
        <w:t>该岗位</w:t>
      </w:r>
      <w:proofErr w:type="gramEnd"/>
      <w:r w:rsidRPr="00015ED4">
        <w:rPr>
          <w:rFonts w:ascii="微软雅黑" w:eastAsia="微软雅黑" w:hAnsi="微软雅黑"/>
          <w:sz w:val="24"/>
          <w:szCs w:val="24"/>
        </w:rPr>
        <w:t>的面试人数，Ｂ代表公布的</w:t>
      </w:r>
      <w:proofErr w:type="gramStart"/>
      <w:r w:rsidRPr="00015ED4">
        <w:rPr>
          <w:rFonts w:ascii="微软雅黑" w:eastAsia="微软雅黑" w:hAnsi="微软雅黑"/>
          <w:sz w:val="24"/>
          <w:szCs w:val="24"/>
        </w:rPr>
        <w:t>该岗位拟</w:t>
      </w:r>
      <w:proofErr w:type="gramEnd"/>
      <w:r w:rsidRPr="00015ED4">
        <w:rPr>
          <w:rFonts w:ascii="微软雅黑" w:eastAsia="微软雅黑" w:hAnsi="微软雅黑"/>
          <w:sz w:val="24"/>
          <w:szCs w:val="24"/>
        </w:rPr>
        <w:t>聘用人数，Ｃ代表进入</w:t>
      </w:r>
      <w:proofErr w:type="gramStart"/>
      <w:r w:rsidRPr="00015ED4">
        <w:rPr>
          <w:rFonts w:ascii="微软雅黑" w:eastAsia="微软雅黑" w:hAnsi="微软雅黑"/>
          <w:sz w:val="24"/>
          <w:szCs w:val="24"/>
        </w:rPr>
        <w:t>该岗位</w:t>
      </w:r>
      <w:proofErr w:type="gramEnd"/>
      <w:r w:rsidRPr="00015ED4">
        <w:rPr>
          <w:rFonts w:ascii="微软雅黑" w:eastAsia="微软雅黑" w:hAnsi="微软雅黑"/>
          <w:sz w:val="24"/>
          <w:szCs w:val="24"/>
        </w:rPr>
        <w:t xml:space="preserve">的体检人数。 </w:t>
      </w:r>
    </w:p>
    <w:p w:rsidR="001A7805" w:rsidRPr="00015ED4" w:rsidRDefault="00015ED4">
      <w:pPr>
        <w:spacing w:after="230" w:line="259" w:lineRule="auto"/>
        <w:ind w:left="-5"/>
        <w:rPr>
          <w:rFonts w:ascii="微软雅黑" w:eastAsia="微软雅黑" w:hAnsi="微软雅黑"/>
          <w:sz w:val="24"/>
          <w:szCs w:val="24"/>
        </w:rPr>
      </w:pPr>
      <w:r w:rsidRPr="00015ED4">
        <w:rPr>
          <w:rFonts w:ascii="微软雅黑" w:eastAsia="微软雅黑" w:hAnsi="微软雅黑"/>
          <w:sz w:val="24"/>
          <w:szCs w:val="24"/>
        </w:rPr>
        <w:t xml:space="preserve">  1.Ａ≥３Ｂ（Ａ＞３Ｂ是指末位总成绩并列的情况），则Ｃ＝Ｂ； </w:t>
      </w:r>
    </w:p>
    <w:p w:rsidR="001A7805" w:rsidRPr="00015ED4" w:rsidRDefault="00015ED4">
      <w:pPr>
        <w:spacing w:after="0" w:line="410" w:lineRule="auto"/>
        <w:ind w:left="-5" w:right="127"/>
        <w:jc w:val="both"/>
        <w:rPr>
          <w:rFonts w:ascii="微软雅黑" w:eastAsia="微软雅黑" w:hAnsi="微软雅黑"/>
          <w:sz w:val="24"/>
          <w:szCs w:val="24"/>
        </w:rPr>
      </w:pPr>
      <w:r w:rsidRPr="00015ED4">
        <w:rPr>
          <w:rFonts w:ascii="微软雅黑" w:eastAsia="微软雅黑" w:hAnsi="微软雅黑"/>
          <w:sz w:val="24"/>
          <w:szCs w:val="24"/>
        </w:rPr>
        <w:lastRenderedPageBreak/>
        <w:t xml:space="preserve">  2.若Ａ＜３Ｂ，则C＝（A＋2）/3取整数位（不实行四舍五入）；同一岗位只有1人或2人参加面试的，报考人员总成绩须达到60分才能确定为体检人选。 </w:t>
      </w:r>
    </w:p>
    <w:p w:rsidR="001A7805" w:rsidRPr="00015ED4" w:rsidRDefault="00015ED4">
      <w:pPr>
        <w:ind w:left="-5"/>
        <w:rPr>
          <w:rFonts w:ascii="微软雅黑" w:eastAsia="微软雅黑" w:hAnsi="微软雅黑"/>
          <w:sz w:val="24"/>
          <w:szCs w:val="24"/>
        </w:rPr>
      </w:pPr>
      <w:r w:rsidRPr="00015ED4">
        <w:rPr>
          <w:rFonts w:ascii="微软雅黑" w:eastAsia="微软雅黑" w:hAnsi="微软雅黑"/>
          <w:sz w:val="24"/>
          <w:szCs w:val="24"/>
        </w:rPr>
        <w:t xml:space="preserve">  同一岗位总成绩相同的，笔试成绩高的确定为拟聘人员；笔试和面试成绩完全相同的，由单位根据考察情况决定拟聘人员。 </w:t>
      </w:r>
    </w:p>
    <w:p w:rsidR="001A7805" w:rsidRPr="00015ED4" w:rsidRDefault="00015ED4">
      <w:pPr>
        <w:ind w:left="-5"/>
        <w:rPr>
          <w:rFonts w:ascii="微软雅黑" w:eastAsia="微软雅黑" w:hAnsi="微软雅黑"/>
          <w:sz w:val="24"/>
          <w:szCs w:val="24"/>
        </w:rPr>
      </w:pPr>
      <w:r w:rsidRPr="00015ED4">
        <w:rPr>
          <w:rFonts w:ascii="微软雅黑" w:eastAsia="微软雅黑" w:hAnsi="微软雅黑"/>
          <w:sz w:val="24"/>
          <w:szCs w:val="24"/>
        </w:rPr>
        <w:t xml:space="preserve">  考试结果和进入体检人员名单在福田区卫生健康局网站上公布，公布时间不少于7天。 </w:t>
      </w:r>
    </w:p>
    <w:p w:rsidR="001A7805" w:rsidRDefault="00015ED4">
      <w:pPr>
        <w:numPr>
          <w:ilvl w:val="0"/>
          <w:numId w:val="8"/>
        </w:numPr>
        <w:spacing w:after="229" w:line="259" w:lineRule="auto"/>
        <w:ind w:hanging="559"/>
        <w:rPr>
          <w:rFonts w:ascii="微软雅黑" w:eastAsia="微软雅黑" w:hAnsi="微软雅黑"/>
          <w:sz w:val="24"/>
          <w:szCs w:val="24"/>
        </w:rPr>
      </w:pPr>
      <w:r w:rsidRPr="00015ED4">
        <w:rPr>
          <w:rFonts w:ascii="微软雅黑" w:eastAsia="微软雅黑" w:hAnsi="微软雅黑"/>
          <w:sz w:val="24"/>
          <w:szCs w:val="24"/>
        </w:rPr>
        <w:t xml:space="preserve">体检、考察、公示 </w:t>
      </w:r>
    </w:p>
    <w:p w:rsidR="000C332E" w:rsidRPr="000C332E" w:rsidRDefault="000C332E" w:rsidP="000C332E">
      <w:pPr>
        <w:ind w:left="0" w:firstLine="0"/>
        <w:rPr>
          <w:rFonts w:ascii="微软雅黑" w:eastAsia="微软雅黑" w:hAnsi="微软雅黑" w:hint="eastAsia"/>
          <w:sz w:val="24"/>
          <w:szCs w:val="24"/>
        </w:rPr>
      </w:pPr>
      <w:r w:rsidRPr="000C332E">
        <w:rPr>
          <w:rFonts w:ascii="微软雅黑" w:eastAsia="微软雅黑" w:hAnsi="微软雅黑" w:hint="eastAsia"/>
          <w:sz w:val="24"/>
          <w:szCs w:val="24"/>
        </w:rPr>
        <w:t>详见《深圳市福田区疾控中心招聘公告》</w:t>
      </w:r>
      <w:r w:rsidRPr="000C332E">
        <w:rPr>
          <w:rFonts w:ascii="微软雅黑" w:eastAsia="微软雅黑" w:hAnsi="微软雅黑"/>
          <w:sz w:val="24"/>
          <w:szCs w:val="24"/>
        </w:rPr>
        <w:t>（</w:t>
      </w:r>
      <w:r w:rsidRPr="000C332E">
        <w:rPr>
          <w:rFonts w:ascii="微软雅黑" w:eastAsia="微软雅黑" w:hAnsi="微软雅黑" w:hint="eastAsia"/>
          <w:sz w:val="24"/>
          <w:szCs w:val="24"/>
        </w:rPr>
        <w:t>附件4</w:t>
      </w:r>
      <w:r w:rsidRPr="000C332E">
        <w:rPr>
          <w:rFonts w:ascii="微软雅黑" w:eastAsia="微软雅黑" w:hAnsi="微软雅黑"/>
          <w:sz w:val="24"/>
          <w:szCs w:val="24"/>
        </w:rPr>
        <w:t>）</w:t>
      </w:r>
    </w:p>
    <w:p w:rsidR="000C332E" w:rsidRPr="00015ED4" w:rsidRDefault="000C332E" w:rsidP="000C332E">
      <w:pPr>
        <w:spacing w:after="229" w:line="259" w:lineRule="auto"/>
        <w:ind w:left="559" w:firstLine="0"/>
        <w:rPr>
          <w:rFonts w:ascii="微软雅黑" w:eastAsia="微软雅黑" w:hAnsi="微软雅黑"/>
          <w:sz w:val="24"/>
          <w:szCs w:val="24"/>
        </w:rPr>
      </w:pPr>
    </w:p>
    <w:p w:rsidR="001A7805" w:rsidRPr="00015ED4" w:rsidRDefault="00015ED4">
      <w:pPr>
        <w:numPr>
          <w:ilvl w:val="0"/>
          <w:numId w:val="8"/>
        </w:numPr>
        <w:ind w:hanging="559"/>
        <w:rPr>
          <w:rFonts w:ascii="微软雅黑" w:eastAsia="微软雅黑" w:hAnsi="微软雅黑"/>
          <w:sz w:val="24"/>
          <w:szCs w:val="24"/>
        </w:rPr>
      </w:pPr>
      <w:r w:rsidRPr="00015ED4">
        <w:rPr>
          <w:rFonts w:ascii="微软雅黑" w:eastAsia="微软雅黑" w:hAnsi="微软雅黑"/>
          <w:sz w:val="24"/>
          <w:szCs w:val="24"/>
        </w:rPr>
        <w:t>聘用   拟聘人员经公示，没有投诉、经查投诉不实或投诉属实但不影响聘用，且不违反关于聘用、回避等有关规定的，由福田</w:t>
      </w:r>
      <w:proofErr w:type="gramStart"/>
      <w:r w:rsidRPr="00015ED4">
        <w:rPr>
          <w:rFonts w:ascii="微软雅黑" w:eastAsia="微软雅黑" w:hAnsi="微软雅黑"/>
          <w:sz w:val="24"/>
          <w:szCs w:val="24"/>
        </w:rPr>
        <w:t>区疾病</w:t>
      </w:r>
      <w:proofErr w:type="gramEnd"/>
      <w:r w:rsidRPr="00015ED4">
        <w:rPr>
          <w:rFonts w:ascii="微软雅黑" w:eastAsia="微软雅黑" w:hAnsi="微软雅黑"/>
          <w:sz w:val="24"/>
          <w:szCs w:val="24"/>
        </w:rPr>
        <w:t xml:space="preserve">预防控制中心及福田区卫生健康局按干部管理权限在规定时间内向中共福田区委组织部申报办理聘用备案手续。因考生原因自招聘公告发布之日起1年内未办理聘用备案的，取消聘用资格，确有正当理由，经中共福田区委组织部同意，可以适当延长。 </w:t>
      </w:r>
    </w:p>
    <w:p w:rsidR="001A7805" w:rsidRPr="00015ED4" w:rsidRDefault="00015ED4">
      <w:pPr>
        <w:ind w:left="-5"/>
        <w:rPr>
          <w:rFonts w:ascii="微软雅黑" w:eastAsia="微软雅黑" w:hAnsi="微软雅黑"/>
          <w:sz w:val="24"/>
          <w:szCs w:val="24"/>
        </w:rPr>
      </w:pPr>
      <w:r w:rsidRPr="00015ED4">
        <w:rPr>
          <w:rFonts w:ascii="微软雅黑" w:eastAsia="微软雅黑" w:hAnsi="微软雅黑"/>
          <w:sz w:val="24"/>
          <w:szCs w:val="24"/>
        </w:rPr>
        <w:t xml:space="preserve">  被投诉不符合聘用条件并查有实据的，不予聘用；对投诉一时难以查实的，暂缓聘用，待查实并</w:t>
      </w:r>
      <w:proofErr w:type="gramStart"/>
      <w:r w:rsidRPr="00015ED4">
        <w:rPr>
          <w:rFonts w:ascii="微软雅黑" w:eastAsia="微软雅黑" w:hAnsi="微软雅黑"/>
          <w:sz w:val="24"/>
          <w:szCs w:val="24"/>
        </w:rPr>
        <w:t>作出</w:t>
      </w:r>
      <w:proofErr w:type="gramEnd"/>
      <w:r w:rsidRPr="00015ED4">
        <w:rPr>
          <w:rFonts w:ascii="微软雅黑" w:eastAsia="微软雅黑" w:hAnsi="微软雅黑"/>
          <w:sz w:val="24"/>
          <w:szCs w:val="24"/>
        </w:rPr>
        <w:t xml:space="preserve">结论后再决定是否聘用。 </w:t>
      </w:r>
    </w:p>
    <w:p w:rsidR="001A7805" w:rsidRPr="00015ED4" w:rsidRDefault="00015ED4">
      <w:pPr>
        <w:ind w:left="-5"/>
        <w:rPr>
          <w:rFonts w:ascii="微软雅黑" w:eastAsia="微软雅黑" w:hAnsi="微软雅黑"/>
          <w:sz w:val="24"/>
          <w:szCs w:val="24"/>
        </w:rPr>
      </w:pPr>
      <w:r w:rsidRPr="00015ED4">
        <w:rPr>
          <w:rFonts w:ascii="微软雅黑" w:eastAsia="微软雅黑" w:hAnsi="微软雅黑"/>
          <w:sz w:val="24"/>
          <w:szCs w:val="24"/>
        </w:rPr>
        <w:t xml:space="preserve">  福田</w:t>
      </w:r>
      <w:proofErr w:type="gramStart"/>
      <w:r w:rsidRPr="00015ED4">
        <w:rPr>
          <w:rFonts w:ascii="微软雅黑" w:eastAsia="微软雅黑" w:hAnsi="微软雅黑"/>
          <w:sz w:val="24"/>
          <w:szCs w:val="24"/>
        </w:rPr>
        <w:t>区疾病</w:t>
      </w:r>
      <w:proofErr w:type="gramEnd"/>
      <w:r w:rsidRPr="00015ED4">
        <w:rPr>
          <w:rFonts w:ascii="微软雅黑" w:eastAsia="微软雅黑" w:hAnsi="微软雅黑"/>
          <w:sz w:val="24"/>
          <w:szCs w:val="24"/>
        </w:rPr>
        <w:t>预防控制中心与拟聘人员签订聘用合同前，须按照干部人事管理权限的规定备案。经中共深圳市福田区委组织部备案同意聘用后，招聘单位应及时通知拟聘人员办理报到手续，拟聘人员办理报到手续时必须提供毕业证书和学位证书原件。拟聘人员</w:t>
      </w:r>
      <w:r w:rsidRPr="00015ED4">
        <w:rPr>
          <w:rFonts w:ascii="微软雅黑" w:eastAsia="微软雅黑" w:hAnsi="微软雅黑"/>
          <w:sz w:val="24"/>
          <w:szCs w:val="24"/>
        </w:rPr>
        <w:lastRenderedPageBreak/>
        <w:t xml:space="preserve">应当在接到报到通知后 15 </w:t>
      </w:r>
      <w:proofErr w:type="gramStart"/>
      <w:r w:rsidRPr="00015ED4">
        <w:rPr>
          <w:rFonts w:ascii="微软雅黑" w:eastAsia="微软雅黑" w:hAnsi="微软雅黑"/>
          <w:sz w:val="24"/>
          <w:szCs w:val="24"/>
        </w:rPr>
        <w:t>个</w:t>
      </w:r>
      <w:proofErr w:type="gramEnd"/>
      <w:r w:rsidRPr="00015ED4">
        <w:rPr>
          <w:rFonts w:ascii="微软雅黑" w:eastAsia="微软雅黑" w:hAnsi="微软雅黑"/>
          <w:sz w:val="24"/>
          <w:szCs w:val="24"/>
        </w:rPr>
        <w:t xml:space="preserve">工作日或调动通知确定的时间内到事业单位报到，无正当理由或虽有正当理由但未经事业单位批准同意，未能按期报到的视为放弃聘用资格。 </w:t>
      </w:r>
    </w:p>
    <w:p w:rsidR="001A7805" w:rsidRPr="00015ED4" w:rsidRDefault="00015ED4">
      <w:pPr>
        <w:numPr>
          <w:ilvl w:val="0"/>
          <w:numId w:val="8"/>
        </w:numPr>
        <w:ind w:hanging="559"/>
        <w:rPr>
          <w:rFonts w:ascii="微软雅黑" w:eastAsia="微软雅黑" w:hAnsi="微软雅黑"/>
          <w:sz w:val="24"/>
          <w:szCs w:val="24"/>
        </w:rPr>
      </w:pPr>
      <w:r w:rsidRPr="00015ED4">
        <w:rPr>
          <w:rFonts w:ascii="微软雅黑" w:eastAsia="微软雅黑" w:hAnsi="微软雅黑"/>
          <w:sz w:val="24"/>
          <w:szCs w:val="24"/>
        </w:rPr>
        <w:t>试用期   福田</w:t>
      </w:r>
      <w:proofErr w:type="gramStart"/>
      <w:r w:rsidRPr="00015ED4">
        <w:rPr>
          <w:rFonts w:ascii="微软雅黑" w:eastAsia="微软雅黑" w:hAnsi="微软雅黑"/>
          <w:sz w:val="24"/>
          <w:szCs w:val="24"/>
        </w:rPr>
        <w:t>区疾病</w:t>
      </w:r>
      <w:proofErr w:type="gramEnd"/>
      <w:r w:rsidRPr="00015ED4">
        <w:rPr>
          <w:rFonts w:ascii="微软雅黑" w:eastAsia="微软雅黑" w:hAnsi="微软雅黑"/>
          <w:sz w:val="24"/>
          <w:szCs w:val="24"/>
        </w:rPr>
        <w:t>预防控制中心应当与新聘人员约定试用期，并在聘用合同中明确，试用期一般不得超过6个月；其中新聘人员属初次就业且与福田</w:t>
      </w:r>
      <w:proofErr w:type="gramStart"/>
      <w:r w:rsidRPr="00015ED4">
        <w:rPr>
          <w:rFonts w:ascii="微软雅黑" w:eastAsia="微软雅黑" w:hAnsi="微软雅黑"/>
          <w:sz w:val="24"/>
          <w:szCs w:val="24"/>
        </w:rPr>
        <w:t>区疾病</w:t>
      </w:r>
      <w:proofErr w:type="gramEnd"/>
      <w:r w:rsidRPr="00015ED4">
        <w:rPr>
          <w:rFonts w:ascii="微软雅黑" w:eastAsia="微软雅黑" w:hAnsi="微软雅黑"/>
          <w:sz w:val="24"/>
          <w:szCs w:val="24"/>
        </w:rPr>
        <w:t xml:space="preserve">预防控制中心订立聘用合同3年以上的，试用期为12个月。试用期包含在聘用合同期限内。 </w:t>
      </w:r>
    </w:p>
    <w:p w:rsidR="001A7805" w:rsidRPr="00015ED4" w:rsidRDefault="00015ED4">
      <w:pPr>
        <w:ind w:left="-5"/>
        <w:rPr>
          <w:rFonts w:ascii="微软雅黑" w:eastAsia="微软雅黑" w:hAnsi="微软雅黑"/>
          <w:sz w:val="24"/>
          <w:szCs w:val="24"/>
        </w:rPr>
      </w:pPr>
      <w:r w:rsidRPr="00015ED4">
        <w:rPr>
          <w:rFonts w:ascii="微软雅黑" w:eastAsia="微软雅黑" w:hAnsi="微软雅黑"/>
          <w:sz w:val="24"/>
          <w:szCs w:val="24"/>
        </w:rPr>
        <w:t xml:space="preserve">  试用期满合格的，办理转正手续；试用期考核不合格或试用期内发现不符合招聘岗位资格条件的，取消聘用。 </w:t>
      </w:r>
    </w:p>
    <w:p w:rsidR="001A7805" w:rsidRPr="00015ED4" w:rsidRDefault="00015ED4">
      <w:pPr>
        <w:numPr>
          <w:ilvl w:val="0"/>
          <w:numId w:val="8"/>
        </w:numPr>
        <w:spacing w:after="229" w:line="259" w:lineRule="auto"/>
        <w:ind w:hanging="559"/>
        <w:rPr>
          <w:rFonts w:ascii="微软雅黑" w:eastAsia="微软雅黑" w:hAnsi="微软雅黑"/>
          <w:sz w:val="24"/>
          <w:szCs w:val="24"/>
        </w:rPr>
      </w:pPr>
      <w:r w:rsidRPr="00015ED4">
        <w:rPr>
          <w:rFonts w:ascii="微软雅黑" w:eastAsia="微软雅黑" w:hAnsi="微软雅黑"/>
          <w:sz w:val="24"/>
          <w:szCs w:val="24"/>
        </w:rPr>
        <w:t xml:space="preserve">其他事项 </w:t>
      </w:r>
    </w:p>
    <w:p w:rsidR="001A7805" w:rsidRPr="00015ED4" w:rsidRDefault="00015ED4">
      <w:pPr>
        <w:numPr>
          <w:ilvl w:val="0"/>
          <w:numId w:val="9"/>
        </w:numPr>
        <w:spacing w:after="218"/>
        <w:ind w:hanging="840"/>
        <w:rPr>
          <w:rFonts w:ascii="微软雅黑" w:eastAsia="微软雅黑" w:hAnsi="微软雅黑"/>
          <w:sz w:val="24"/>
          <w:szCs w:val="24"/>
        </w:rPr>
      </w:pPr>
      <w:r w:rsidRPr="00015ED4">
        <w:rPr>
          <w:rFonts w:ascii="微软雅黑" w:eastAsia="微软雅黑" w:hAnsi="微软雅黑"/>
          <w:sz w:val="24"/>
          <w:szCs w:val="24"/>
        </w:rPr>
        <w:t>疫情防控要求。本次考试在新冠肺炎疫情防控</w:t>
      </w:r>
      <w:proofErr w:type="gramStart"/>
      <w:r w:rsidRPr="00015ED4">
        <w:rPr>
          <w:rFonts w:ascii="微软雅黑" w:eastAsia="微软雅黑" w:hAnsi="微软雅黑"/>
          <w:sz w:val="24"/>
          <w:szCs w:val="24"/>
        </w:rPr>
        <w:t>常态化下开展</w:t>
      </w:r>
      <w:proofErr w:type="gramEnd"/>
      <w:r w:rsidRPr="00015ED4">
        <w:rPr>
          <w:rFonts w:ascii="微软雅黑" w:eastAsia="微软雅黑" w:hAnsi="微软雅黑"/>
          <w:sz w:val="24"/>
          <w:szCs w:val="24"/>
        </w:rPr>
        <w:t xml:space="preserve">，报考人员应当按照有关疫情防控要求，做好报名、考试等工作。在招聘组织实施过程中，如防控要求有变化，将按照疫情防控最新的有关要求，落实防疫措施，必要时将综合考虑各种因素对有关工作安排进行适当调整，并及时在有关网站发布公告。具体要求见《考生疫情防控须知》（附件3）。 </w:t>
      </w:r>
    </w:p>
    <w:p w:rsidR="001A7805" w:rsidRPr="00015ED4" w:rsidRDefault="00015ED4">
      <w:pPr>
        <w:numPr>
          <w:ilvl w:val="0"/>
          <w:numId w:val="9"/>
        </w:numPr>
        <w:ind w:hanging="840"/>
        <w:rPr>
          <w:rFonts w:ascii="微软雅黑" w:eastAsia="微软雅黑" w:hAnsi="微软雅黑"/>
          <w:sz w:val="24"/>
          <w:szCs w:val="24"/>
        </w:rPr>
      </w:pPr>
      <w:r w:rsidRPr="00015ED4">
        <w:rPr>
          <w:rFonts w:ascii="微软雅黑" w:eastAsia="微软雅黑" w:hAnsi="微软雅黑"/>
          <w:sz w:val="24"/>
          <w:szCs w:val="24"/>
        </w:rPr>
        <w:t xml:space="preserve">招聘相关资格、工作经历等时间的计算，均截至2022年5月5 日（即报名首日）。 </w:t>
      </w:r>
    </w:p>
    <w:p w:rsidR="001A7805" w:rsidRPr="00015ED4" w:rsidRDefault="00015ED4">
      <w:pPr>
        <w:numPr>
          <w:ilvl w:val="0"/>
          <w:numId w:val="9"/>
        </w:numPr>
        <w:ind w:hanging="840"/>
        <w:rPr>
          <w:rFonts w:ascii="微软雅黑" w:eastAsia="微软雅黑" w:hAnsi="微软雅黑"/>
          <w:sz w:val="24"/>
          <w:szCs w:val="24"/>
        </w:rPr>
      </w:pPr>
      <w:r w:rsidRPr="00015ED4">
        <w:rPr>
          <w:rFonts w:ascii="微软雅黑" w:eastAsia="微软雅黑" w:hAnsi="微软雅黑"/>
          <w:sz w:val="24"/>
          <w:szCs w:val="24"/>
        </w:rPr>
        <w:t xml:space="preserve">应届毕业生报考的，应当在规定的日期前完成学业并取得符合报考要求的毕业证、学位证，否则取消聘用资格。 </w:t>
      </w:r>
    </w:p>
    <w:p w:rsidR="001A7805" w:rsidRPr="00015ED4" w:rsidRDefault="00015ED4">
      <w:pPr>
        <w:numPr>
          <w:ilvl w:val="0"/>
          <w:numId w:val="9"/>
        </w:numPr>
        <w:ind w:hanging="840"/>
        <w:rPr>
          <w:rFonts w:ascii="微软雅黑" w:eastAsia="微软雅黑" w:hAnsi="微软雅黑"/>
          <w:sz w:val="24"/>
          <w:szCs w:val="24"/>
        </w:rPr>
      </w:pPr>
      <w:r w:rsidRPr="00015ED4">
        <w:rPr>
          <w:rFonts w:ascii="微软雅黑" w:eastAsia="微软雅黑" w:hAnsi="微软雅黑"/>
          <w:sz w:val="24"/>
          <w:szCs w:val="24"/>
        </w:rPr>
        <w:lastRenderedPageBreak/>
        <w:t>对在招聘过程中违反招聘规定及本公告规定的单位及应聘者，将按《事业单位公开招聘违纪违规行为处理规定》（</w:t>
      </w:r>
      <w:proofErr w:type="gramStart"/>
      <w:r w:rsidRPr="00015ED4">
        <w:rPr>
          <w:rFonts w:ascii="微软雅黑" w:eastAsia="微软雅黑" w:hAnsi="微软雅黑"/>
          <w:sz w:val="24"/>
          <w:szCs w:val="24"/>
        </w:rPr>
        <w:t>人社部</w:t>
      </w:r>
      <w:proofErr w:type="gramEnd"/>
      <w:r w:rsidRPr="00015ED4">
        <w:rPr>
          <w:rFonts w:ascii="微软雅黑" w:eastAsia="微软雅黑" w:hAnsi="微软雅黑"/>
          <w:sz w:val="24"/>
          <w:szCs w:val="24"/>
        </w:rPr>
        <w:t>令第35号）</w:t>
      </w:r>
      <w:proofErr w:type="gramStart"/>
      <w:r w:rsidRPr="00015ED4">
        <w:rPr>
          <w:rFonts w:ascii="微软雅黑" w:eastAsia="微软雅黑" w:hAnsi="微软雅黑"/>
          <w:sz w:val="24"/>
          <w:szCs w:val="24"/>
        </w:rPr>
        <w:t>和</w:t>
      </w:r>
      <w:proofErr w:type="gramEnd"/>
    </w:p>
    <w:p w:rsidR="001A7805" w:rsidRPr="00015ED4" w:rsidRDefault="00015ED4">
      <w:pPr>
        <w:spacing w:after="229" w:line="259" w:lineRule="auto"/>
        <w:ind w:left="-5"/>
        <w:rPr>
          <w:rFonts w:ascii="微软雅黑" w:eastAsia="微软雅黑" w:hAnsi="微软雅黑"/>
          <w:sz w:val="24"/>
          <w:szCs w:val="24"/>
        </w:rPr>
      </w:pPr>
      <w:r w:rsidRPr="00015ED4">
        <w:rPr>
          <w:rFonts w:ascii="微软雅黑" w:eastAsia="微软雅黑" w:hAnsi="微软雅黑"/>
          <w:sz w:val="24"/>
          <w:szCs w:val="24"/>
        </w:rPr>
        <w:t>《事业单位工作人员处分暂行规定》（</w:t>
      </w:r>
      <w:proofErr w:type="gramStart"/>
      <w:r w:rsidRPr="00015ED4">
        <w:rPr>
          <w:rFonts w:ascii="微软雅黑" w:eastAsia="微软雅黑" w:hAnsi="微软雅黑"/>
          <w:sz w:val="24"/>
          <w:szCs w:val="24"/>
        </w:rPr>
        <w:t>人社部</w:t>
      </w:r>
      <w:proofErr w:type="gramEnd"/>
      <w:r w:rsidRPr="00015ED4">
        <w:rPr>
          <w:rFonts w:ascii="微软雅黑" w:eastAsia="微软雅黑" w:hAnsi="微软雅黑"/>
          <w:sz w:val="24"/>
          <w:szCs w:val="24"/>
        </w:rPr>
        <w:t xml:space="preserve">监察部令第18号）进行处理。 </w:t>
      </w:r>
    </w:p>
    <w:p w:rsidR="001A7805" w:rsidRPr="00015ED4" w:rsidRDefault="00015ED4">
      <w:pPr>
        <w:numPr>
          <w:ilvl w:val="0"/>
          <w:numId w:val="9"/>
        </w:numPr>
        <w:spacing w:after="229" w:line="259" w:lineRule="auto"/>
        <w:ind w:hanging="840"/>
        <w:rPr>
          <w:rFonts w:ascii="微软雅黑" w:eastAsia="微软雅黑" w:hAnsi="微软雅黑"/>
          <w:sz w:val="24"/>
          <w:szCs w:val="24"/>
        </w:rPr>
      </w:pPr>
      <w:r w:rsidRPr="00015ED4">
        <w:rPr>
          <w:rFonts w:ascii="微软雅黑" w:eastAsia="微软雅黑" w:hAnsi="微软雅黑"/>
          <w:sz w:val="24"/>
          <w:szCs w:val="24"/>
        </w:rPr>
        <w:t xml:space="preserve">本公告所涉及网站网址分别为： </w:t>
      </w:r>
    </w:p>
    <w:p w:rsidR="001A7805" w:rsidRPr="00015ED4" w:rsidRDefault="00015ED4">
      <w:pPr>
        <w:ind w:left="-5"/>
        <w:rPr>
          <w:rFonts w:ascii="微软雅黑" w:eastAsia="微软雅黑" w:hAnsi="微软雅黑"/>
          <w:sz w:val="24"/>
          <w:szCs w:val="24"/>
        </w:rPr>
      </w:pPr>
      <w:r w:rsidRPr="00015ED4">
        <w:rPr>
          <w:rFonts w:ascii="微软雅黑" w:eastAsia="微软雅黑" w:hAnsi="微软雅黑"/>
          <w:sz w:val="24"/>
          <w:szCs w:val="24"/>
        </w:rPr>
        <w:t xml:space="preserve">  福 田 区 政 府 在 线 — — 招 考 专 栏 网 址 ： http://www.szft.gov.cn/xxgk/ztbd/ftqzkzl/index.html； </w:t>
      </w:r>
    </w:p>
    <w:p w:rsidR="001A7805" w:rsidRPr="00015ED4" w:rsidRDefault="00015ED4">
      <w:pPr>
        <w:ind w:left="-5"/>
        <w:rPr>
          <w:rFonts w:ascii="微软雅黑" w:eastAsia="微软雅黑" w:hAnsi="微软雅黑"/>
          <w:sz w:val="24"/>
          <w:szCs w:val="24"/>
        </w:rPr>
      </w:pPr>
      <w:r w:rsidRPr="00015ED4">
        <w:rPr>
          <w:rFonts w:ascii="微软雅黑" w:eastAsia="微软雅黑" w:hAnsi="微软雅黑"/>
          <w:sz w:val="24"/>
          <w:szCs w:val="24"/>
        </w:rPr>
        <w:t xml:space="preserve">  福田区卫生健康局网站网址：</w:t>
      </w:r>
      <w:hyperlink r:id="rId5">
        <w:r w:rsidRPr="00015ED4">
          <w:rPr>
            <w:rFonts w:ascii="微软雅黑" w:eastAsia="微软雅黑" w:hAnsi="微软雅黑"/>
            <w:color w:val="0563C1"/>
            <w:sz w:val="24"/>
            <w:szCs w:val="24"/>
            <w:u w:val="single" w:color="0563C1"/>
          </w:rPr>
          <w:t>http://www.szft.gov.cn/bmxx/qwjj/</w:t>
        </w:r>
      </w:hyperlink>
      <w:hyperlink r:id="rId6">
        <w:r w:rsidRPr="00015ED4">
          <w:rPr>
            <w:rFonts w:ascii="微软雅黑" w:eastAsia="微软雅黑" w:hAnsi="微软雅黑"/>
            <w:sz w:val="24"/>
            <w:szCs w:val="24"/>
          </w:rPr>
          <w:t>；</w:t>
        </w:r>
      </w:hyperlink>
      <w:r w:rsidRPr="00015ED4">
        <w:rPr>
          <w:rFonts w:ascii="微软雅黑" w:eastAsia="微软雅黑" w:hAnsi="微软雅黑"/>
          <w:sz w:val="24"/>
          <w:szCs w:val="24"/>
        </w:rPr>
        <w:t xml:space="preserve">   报名系统网址：https://zp.szft.gov.cn/ </w:t>
      </w:r>
    </w:p>
    <w:p w:rsidR="001A7805" w:rsidRPr="00015ED4" w:rsidRDefault="00015ED4">
      <w:pPr>
        <w:numPr>
          <w:ilvl w:val="0"/>
          <w:numId w:val="9"/>
        </w:numPr>
        <w:spacing w:after="229" w:line="259" w:lineRule="auto"/>
        <w:ind w:hanging="840"/>
        <w:rPr>
          <w:rFonts w:ascii="微软雅黑" w:eastAsia="微软雅黑" w:hAnsi="微软雅黑"/>
          <w:sz w:val="24"/>
          <w:szCs w:val="24"/>
        </w:rPr>
      </w:pPr>
      <w:r w:rsidRPr="00015ED4">
        <w:rPr>
          <w:rFonts w:ascii="微软雅黑" w:eastAsia="微软雅黑" w:hAnsi="微软雅黑"/>
          <w:sz w:val="24"/>
          <w:szCs w:val="24"/>
        </w:rPr>
        <w:t xml:space="preserve">本公告所指日期、数字或等级均包含本数。 </w:t>
      </w:r>
    </w:p>
    <w:p w:rsidR="001A7805" w:rsidRPr="00015ED4" w:rsidRDefault="00015ED4">
      <w:pPr>
        <w:numPr>
          <w:ilvl w:val="0"/>
          <w:numId w:val="9"/>
        </w:numPr>
        <w:spacing w:after="230" w:line="259" w:lineRule="auto"/>
        <w:ind w:hanging="840"/>
        <w:rPr>
          <w:rFonts w:ascii="微软雅黑" w:eastAsia="微软雅黑" w:hAnsi="微软雅黑"/>
          <w:sz w:val="24"/>
          <w:szCs w:val="24"/>
        </w:rPr>
      </w:pPr>
      <w:r w:rsidRPr="00015ED4">
        <w:rPr>
          <w:rFonts w:ascii="微软雅黑" w:eastAsia="微软雅黑" w:hAnsi="微软雅黑"/>
          <w:sz w:val="24"/>
          <w:szCs w:val="24"/>
        </w:rPr>
        <w:t xml:space="preserve">咨询电话：0755-82034072、82918710。 </w:t>
      </w:r>
    </w:p>
    <w:p w:rsidR="001A7805" w:rsidRPr="00015ED4" w:rsidRDefault="00015ED4">
      <w:pPr>
        <w:spacing w:after="229" w:line="259" w:lineRule="auto"/>
        <w:ind w:left="-5"/>
        <w:rPr>
          <w:rFonts w:ascii="微软雅黑" w:eastAsia="微软雅黑" w:hAnsi="微软雅黑"/>
          <w:sz w:val="24"/>
          <w:szCs w:val="24"/>
        </w:rPr>
      </w:pPr>
      <w:r w:rsidRPr="00015ED4">
        <w:rPr>
          <w:rFonts w:ascii="微软雅黑" w:eastAsia="微软雅黑" w:hAnsi="微软雅黑"/>
          <w:sz w:val="24"/>
          <w:szCs w:val="24"/>
        </w:rPr>
        <w:t xml:space="preserve">  附件：1.招聘岗位表 </w:t>
      </w:r>
    </w:p>
    <w:p w:rsidR="001A7805" w:rsidRPr="00015ED4" w:rsidRDefault="00015ED4">
      <w:pPr>
        <w:spacing w:after="229" w:line="259" w:lineRule="auto"/>
        <w:ind w:left="-5"/>
        <w:rPr>
          <w:rFonts w:ascii="微软雅黑" w:eastAsia="微软雅黑" w:hAnsi="微软雅黑"/>
          <w:sz w:val="24"/>
          <w:szCs w:val="24"/>
        </w:rPr>
      </w:pPr>
      <w:r w:rsidRPr="00015ED4">
        <w:rPr>
          <w:rFonts w:ascii="微软雅黑" w:eastAsia="微软雅黑" w:hAnsi="微软雅黑"/>
          <w:sz w:val="24"/>
          <w:szCs w:val="24"/>
        </w:rPr>
        <w:t xml:space="preserve">  2.广东省2022年考试录用公务员专业参考目录 </w:t>
      </w:r>
    </w:p>
    <w:p w:rsidR="006B47D7" w:rsidRDefault="00015ED4" w:rsidP="006B47D7">
      <w:pPr>
        <w:spacing w:after="229" w:line="259" w:lineRule="auto"/>
        <w:ind w:left="574"/>
        <w:rPr>
          <w:rFonts w:ascii="微软雅黑" w:eastAsia="微软雅黑" w:hAnsi="微软雅黑"/>
          <w:sz w:val="24"/>
          <w:szCs w:val="24"/>
        </w:rPr>
      </w:pPr>
      <w:r w:rsidRPr="00015ED4">
        <w:rPr>
          <w:rFonts w:ascii="微软雅黑" w:eastAsia="微软雅黑" w:hAnsi="微软雅黑"/>
          <w:sz w:val="24"/>
          <w:szCs w:val="24"/>
        </w:rPr>
        <w:t xml:space="preserve">3.考生疫情防控须知 </w:t>
      </w:r>
    </w:p>
    <w:p w:rsidR="006B47D7" w:rsidRPr="000C332E" w:rsidRDefault="006B47D7" w:rsidP="006B47D7">
      <w:pPr>
        <w:ind w:left="-5"/>
        <w:rPr>
          <w:rFonts w:ascii="微软雅黑" w:eastAsia="微软雅黑" w:hAnsi="微软雅黑" w:hint="eastAsia"/>
          <w:sz w:val="24"/>
          <w:szCs w:val="24"/>
        </w:rPr>
      </w:pPr>
      <w:r>
        <w:rPr>
          <w:rFonts w:ascii="微软雅黑" w:eastAsia="微软雅黑" w:hAnsi="微软雅黑" w:hint="eastAsia"/>
          <w:sz w:val="24"/>
          <w:szCs w:val="24"/>
        </w:rPr>
        <w:t>4.</w:t>
      </w:r>
      <w:r w:rsidRPr="00015ED4">
        <w:rPr>
          <w:rFonts w:ascii="微软雅黑" w:eastAsia="微软雅黑" w:hAnsi="微软雅黑"/>
          <w:sz w:val="24"/>
          <w:szCs w:val="24"/>
        </w:rPr>
        <w:t xml:space="preserve"> </w:t>
      </w:r>
      <w:r>
        <w:rPr>
          <w:rFonts w:ascii="微软雅黑" w:eastAsia="微软雅黑" w:hAnsi="微软雅黑" w:hint="eastAsia"/>
          <w:sz w:val="24"/>
          <w:szCs w:val="24"/>
        </w:rPr>
        <w:t>《</w:t>
      </w:r>
      <w:r w:rsidRPr="000C332E">
        <w:rPr>
          <w:rFonts w:ascii="微软雅黑" w:eastAsia="微软雅黑" w:hAnsi="微软雅黑" w:hint="eastAsia"/>
          <w:sz w:val="24"/>
          <w:szCs w:val="24"/>
        </w:rPr>
        <w:t>深圳市福田区疾控中心招聘公告</w:t>
      </w:r>
      <w:r>
        <w:rPr>
          <w:rFonts w:ascii="微软雅黑" w:eastAsia="微软雅黑" w:hAnsi="微软雅黑" w:hint="eastAsia"/>
          <w:sz w:val="24"/>
          <w:szCs w:val="24"/>
        </w:rPr>
        <w:t>》</w:t>
      </w:r>
    </w:p>
    <w:p w:rsidR="001A7805" w:rsidRPr="00015ED4" w:rsidRDefault="00015ED4" w:rsidP="006B47D7">
      <w:pPr>
        <w:spacing w:after="229" w:line="259" w:lineRule="auto"/>
        <w:ind w:left="574"/>
        <w:rPr>
          <w:rFonts w:ascii="微软雅黑" w:eastAsia="微软雅黑" w:hAnsi="微软雅黑"/>
          <w:sz w:val="24"/>
          <w:szCs w:val="24"/>
        </w:rPr>
      </w:pPr>
      <w:r w:rsidRPr="00015ED4">
        <w:rPr>
          <w:rFonts w:ascii="微软雅黑" w:eastAsia="微软雅黑" w:hAnsi="微软雅黑" w:cs="等线"/>
          <w:sz w:val="24"/>
          <w:szCs w:val="24"/>
        </w:rPr>
        <w:t xml:space="preserve"> </w:t>
      </w:r>
    </w:p>
    <w:sectPr w:rsidR="001A7805" w:rsidRPr="00015ED4">
      <w:pgSz w:w="11906" w:h="16838"/>
      <w:pgMar w:top="1533" w:right="989" w:bottom="183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714C"/>
    <w:multiLevelType w:val="hybridMultilevel"/>
    <w:tmpl w:val="819A8148"/>
    <w:lvl w:ilvl="0" w:tplc="3E8C115C">
      <w:start w:val="1"/>
      <w:numFmt w:val="ideographDigital"/>
      <w:lvlText w:val="（%1）"/>
      <w:lvlJc w:val="left"/>
      <w:pPr>
        <w:ind w:left="84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1" w:tplc="4A065AE8">
      <w:start w:val="1"/>
      <w:numFmt w:val="lowerLetter"/>
      <w:lvlText w:val="%2"/>
      <w:lvlJc w:val="left"/>
      <w:pPr>
        <w:ind w:left="164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2" w:tplc="D640132C">
      <w:start w:val="1"/>
      <w:numFmt w:val="lowerRoman"/>
      <w:lvlText w:val="%3"/>
      <w:lvlJc w:val="left"/>
      <w:pPr>
        <w:ind w:left="236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3" w:tplc="07720326">
      <w:start w:val="1"/>
      <w:numFmt w:val="decimal"/>
      <w:lvlText w:val="%4"/>
      <w:lvlJc w:val="left"/>
      <w:pPr>
        <w:ind w:left="308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4" w:tplc="4530B590">
      <w:start w:val="1"/>
      <w:numFmt w:val="lowerLetter"/>
      <w:lvlText w:val="%5"/>
      <w:lvlJc w:val="left"/>
      <w:pPr>
        <w:ind w:left="380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5" w:tplc="0CC6477E">
      <w:start w:val="1"/>
      <w:numFmt w:val="lowerRoman"/>
      <w:lvlText w:val="%6"/>
      <w:lvlJc w:val="left"/>
      <w:pPr>
        <w:ind w:left="452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6" w:tplc="2A6483AC">
      <w:start w:val="1"/>
      <w:numFmt w:val="decimal"/>
      <w:lvlText w:val="%7"/>
      <w:lvlJc w:val="left"/>
      <w:pPr>
        <w:ind w:left="524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7" w:tplc="E0F8396A">
      <w:start w:val="1"/>
      <w:numFmt w:val="lowerLetter"/>
      <w:lvlText w:val="%8"/>
      <w:lvlJc w:val="left"/>
      <w:pPr>
        <w:ind w:left="596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8" w:tplc="26029A28">
      <w:start w:val="1"/>
      <w:numFmt w:val="lowerRoman"/>
      <w:lvlText w:val="%9"/>
      <w:lvlJc w:val="left"/>
      <w:pPr>
        <w:ind w:left="668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AEB477F"/>
    <w:multiLevelType w:val="hybridMultilevel"/>
    <w:tmpl w:val="3DC40D92"/>
    <w:lvl w:ilvl="0" w:tplc="DF426F7C">
      <w:start w:val="1"/>
      <w:numFmt w:val="ideographDigital"/>
      <w:lvlText w:val="（%1）"/>
      <w:lvlJc w:val="left"/>
      <w:pPr>
        <w:ind w:left="1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1" w:tplc="846A5A66">
      <w:start w:val="1"/>
      <w:numFmt w:val="lowerLetter"/>
      <w:lvlText w:val="%2"/>
      <w:lvlJc w:val="left"/>
      <w:pPr>
        <w:ind w:left="164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2" w:tplc="5DFA9BD4">
      <w:start w:val="1"/>
      <w:numFmt w:val="lowerRoman"/>
      <w:lvlText w:val="%3"/>
      <w:lvlJc w:val="left"/>
      <w:pPr>
        <w:ind w:left="236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3" w:tplc="BB449BDC">
      <w:start w:val="1"/>
      <w:numFmt w:val="decimal"/>
      <w:lvlText w:val="%4"/>
      <w:lvlJc w:val="left"/>
      <w:pPr>
        <w:ind w:left="308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4" w:tplc="C5A6FC1A">
      <w:start w:val="1"/>
      <w:numFmt w:val="lowerLetter"/>
      <w:lvlText w:val="%5"/>
      <w:lvlJc w:val="left"/>
      <w:pPr>
        <w:ind w:left="380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5" w:tplc="FC525DA2">
      <w:start w:val="1"/>
      <w:numFmt w:val="lowerRoman"/>
      <w:lvlText w:val="%6"/>
      <w:lvlJc w:val="left"/>
      <w:pPr>
        <w:ind w:left="452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6" w:tplc="92986B0C">
      <w:start w:val="1"/>
      <w:numFmt w:val="decimal"/>
      <w:lvlText w:val="%7"/>
      <w:lvlJc w:val="left"/>
      <w:pPr>
        <w:ind w:left="524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7" w:tplc="4970AF68">
      <w:start w:val="1"/>
      <w:numFmt w:val="lowerLetter"/>
      <w:lvlText w:val="%8"/>
      <w:lvlJc w:val="left"/>
      <w:pPr>
        <w:ind w:left="596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8" w:tplc="B4080D7C">
      <w:start w:val="1"/>
      <w:numFmt w:val="lowerRoman"/>
      <w:lvlText w:val="%9"/>
      <w:lvlJc w:val="left"/>
      <w:pPr>
        <w:ind w:left="668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7311594"/>
    <w:multiLevelType w:val="hybridMultilevel"/>
    <w:tmpl w:val="E228A7E8"/>
    <w:lvl w:ilvl="0" w:tplc="E6EA3070">
      <w:start w:val="1"/>
      <w:numFmt w:val="decimal"/>
      <w:lvlText w:val="（%1）"/>
      <w:lvlJc w:val="left"/>
      <w:pPr>
        <w:ind w:left="1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1" w:tplc="8E363BA8">
      <w:start w:val="1"/>
      <w:numFmt w:val="lowerLetter"/>
      <w:lvlText w:val="%2"/>
      <w:lvlJc w:val="left"/>
      <w:pPr>
        <w:ind w:left="1613"/>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2" w:tplc="066A5A70">
      <w:start w:val="1"/>
      <w:numFmt w:val="lowerRoman"/>
      <w:lvlText w:val="%3"/>
      <w:lvlJc w:val="left"/>
      <w:pPr>
        <w:ind w:left="2333"/>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3" w:tplc="DB7249EA">
      <w:start w:val="1"/>
      <w:numFmt w:val="decimal"/>
      <w:lvlText w:val="%4"/>
      <w:lvlJc w:val="left"/>
      <w:pPr>
        <w:ind w:left="3053"/>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4" w:tplc="0698317A">
      <w:start w:val="1"/>
      <w:numFmt w:val="lowerLetter"/>
      <w:lvlText w:val="%5"/>
      <w:lvlJc w:val="left"/>
      <w:pPr>
        <w:ind w:left="3773"/>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5" w:tplc="92426238">
      <w:start w:val="1"/>
      <w:numFmt w:val="lowerRoman"/>
      <w:lvlText w:val="%6"/>
      <w:lvlJc w:val="left"/>
      <w:pPr>
        <w:ind w:left="4493"/>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6" w:tplc="6A8C05BE">
      <w:start w:val="1"/>
      <w:numFmt w:val="decimal"/>
      <w:lvlText w:val="%7"/>
      <w:lvlJc w:val="left"/>
      <w:pPr>
        <w:ind w:left="5213"/>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7" w:tplc="886ABC70">
      <w:start w:val="1"/>
      <w:numFmt w:val="lowerLetter"/>
      <w:lvlText w:val="%8"/>
      <w:lvlJc w:val="left"/>
      <w:pPr>
        <w:ind w:left="5933"/>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8" w:tplc="C65E8702">
      <w:start w:val="1"/>
      <w:numFmt w:val="lowerRoman"/>
      <w:lvlText w:val="%9"/>
      <w:lvlJc w:val="left"/>
      <w:pPr>
        <w:ind w:left="6653"/>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AD12A38"/>
    <w:multiLevelType w:val="hybridMultilevel"/>
    <w:tmpl w:val="AD16A932"/>
    <w:lvl w:ilvl="0" w:tplc="917E1236">
      <w:start w:val="1"/>
      <w:numFmt w:val="ideographDigital"/>
      <w:lvlText w:val="（%1）"/>
      <w:lvlJc w:val="left"/>
      <w:pPr>
        <w:ind w:left="84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1" w:tplc="007866E4">
      <w:start w:val="1"/>
      <w:numFmt w:val="lowerLetter"/>
      <w:lvlText w:val="%2"/>
      <w:lvlJc w:val="left"/>
      <w:pPr>
        <w:ind w:left="1639"/>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2" w:tplc="D86075C0">
      <w:start w:val="1"/>
      <w:numFmt w:val="lowerRoman"/>
      <w:lvlText w:val="%3"/>
      <w:lvlJc w:val="left"/>
      <w:pPr>
        <w:ind w:left="2359"/>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3" w:tplc="D48EDA0C">
      <w:start w:val="1"/>
      <w:numFmt w:val="decimal"/>
      <w:lvlText w:val="%4"/>
      <w:lvlJc w:val="left"/>
      <w:pPr>
        <w:ind w:left="3079"/>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4" w:tplc="AF54D024">
      <w:start w:val="1"/>
      <w:numFmt w:val="lowerLetter"/>
      <w:lvlText w:val="%5"/>
      <w:lvlJc w:val="left"/>
      <w:pPr>
        <w:ind w:left="3799"/>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5" w:tplc="7FD48D34">
      <w:start w:val="1"/>
      <w:numFmt w:val="lowerRoman"/>
      <w:lvlText w:val="%6"/>
      <w:lvlJc w:val="left"/>
      <w:pPr>
        <w:ind w:left="4519"/>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6" w:tplc="79A2D222">
      <w:start w:val="1"/>
      <w:numFmt w:val="decimal"/>
      <w:lvlText w:val="%7"/>
      <w:lvlJc w:val="left"/>
      <w:pPr>
        <w:ind w:left="5239"/>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7" w:tplc="EE167B20">
      <w:start w:val="1"/>
      <w:numFmt w:val="lowerLetter"/>
      <w:lvlText w:val="%8"/>
      <w:lvlJc w:val="left"/>
      <w:pPr>
        <w:ind w:left="5959"/>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8" w:tplc="1C8EC03E">
      <w:start w:val="1"/>
      <w:numFmt w:val="lowerRoman"/>
      <w:lvlText w:val="%9"/>
      <w:lvlJc w:val="left"/>
      <w:pPr>
        <w:ind w:left="6679"/>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3874822"/>
    <w:multiLevelType w:val="hybridMultilevel"/>
    <w:tmpl w:val="1A6CF694"/>
    <w:lvl w:ilvl="0" w:tplc="2148170C">
      <w:start w:val="1"/>
      <w:numFmt w:val="ideographDigital"/>
      <w:lvlText w:val="（%1）"/>
      <w:lvlJc w:val="left"/>
      <w:pPr>
        <w:ind w:left="1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1" w:tplc="935464C0">
      <w:start w:val="1"/>
      <w:numFmt w:val="lowerLetter"/>
      <w:lvlText w:val="%2"/>
      <w:lvlJc w:val="left"/>
      <w:pPr>
        <w:ind w:left="164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2" w:tplc="A7AC0F5C">
      <w:start w:val="1"/>
      <w:numFmt w:val="lowerRoman"/>
      <w:lvlText w:val="%3"/>
      <w:lvlJc w:val="left"/>
      <w:pPr>
        <w:ind w:left="236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3" w:tplc="981E1CAA">
      <w:start w:val="1"/>
      <w:numFmt w:val="decimal"/>
      <w:lvlText w:val="%4"/>
      <w:lvlJc w:val="left"/>
      <w:pPr>
        <w:ind w:left="308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4" w:tplc="22E88B66">
      <w:start w:val="1"/>
      <w:numFmt w:val="lowerLetter"/>
      <w:lvlText w:val="%5"/>
      <w:lvlJc w:val="left"/>
      <w:pPr>
        <w:ind w:left="380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5" w:tplc="3B709614">
      <w:start w:val="1"/>
      <w:numFmt w:val="lowerRoman"/>
      <w:lvlText w:val="%6"/>
      <w:lvlJc w:val="left"/>
      <w:pPr>
        <w:ind w:left="452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6" w:tplc="1CCAE394">
      <w:start w:val="1"/>
      <w:numFmt w:val="decimal"/>
      <w:lvlText w:val="%7"/>
      <w:lvlJc w:val="left"/>
      <w:pPr>
        <w:ind w:left="524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7" w:tplc="655881D6">
      <w:start w:val="1"/>
      <w:numFmt w:val="lowerLetter"/>
      <w:lvlText w:val="%8"/>
      <w:lvlJc w:val="left"/>
      <w:pPr>
        <w:ind w:left="596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8" w:tplc="63AE79A4">
      <w:start w:val="1"/>
      <w:numFmt w:val="lowerRoman"/>
      <w:lvlText w:val="%9"/>
      <w:lvlJc w:val="left"/>
      <w:pPr>
        <w:ind w:left="668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6305786"/>
    <w:multiLevelType w:val="hybridMultilevel"/>
    <w:tmpl w:val="025CCA02"/>
    <w:lvl w:ilvl="0" w:tplc="38B28790">
      <w:start w:val="1"/>
      <w:numFmt w:val="ideographDigital"/>
      <w:lvlText w:val="（%1）"/>
      <w:lvlJc w:val="left"/>
      <w:pPr>
        <w:ind w:left="84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1" w:tplc="05004148">
      <w:start w:val="1"/>
      <w:numFmt w:val="lowerLetter"/>
      <w:lvlText w:val="%2"/>
      <w:lvlJc w:val="left"/>
      <w:pPr>
        <w:ind w:left="164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2" w:tplc="CE787C32">
      <w:start w:val="1"/>
      <w:numFmt w:val="lowerRoman"/>
      <w:lvlText w:val="%3"/>
      <w:lvlJc w:val="left"/>
      <w:pPr>
        <w:ind w:left="236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3" w:tplc="1972823C">
      <w:start w:val="1"/>
      <w:numFmt w:val="decimal"/>
      <w:lvlText w:val="%4"/>
      <w:lvlJc w:val="left"/>
      <w:pPr>
        <w:ind w:left="308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4" w:tplc="9D4A9182">
      <w:start w:val="1"/>
      <w:numFmt w:val="lowerLetter"/>
      <w:lvlText w:val="%5"/>
      <w:lvlJc w:val="left"/>
      <w:pPr>
        <w:ind w:left="380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5" w:tplc="B57C0C2C">
      <w:start w:val="1"/>
      <w:numFmt w:val="lowerRoman"/>
      <w:lvlText w:val="%6"/>
      <w:lvlJc w:val="left"/>
      <w:pPr>
        <w:ind w:left="452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6" w:tplc="7908B09A">
      <w:start w:val="1"/>
      <w:numFmt w:val="decimal"/>
      <w:lvlText w:val="%7"/>
      <w:lvlJc w:val="left"/>
      <w:pPr>
        <w:ind w:left="524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7" w:tplc="791EEAF0">
      <w:start w:val="1"/>
      <w:numFmt w:val="lowerLetter"/>
      <w:lvlText w:val="%8"/>
      <w:lvlJc w:val="left"/>
      <w:pPr>
        <w:ind w:left="596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8" w:tplc="8AB82142">
      <w:start w:val="1"/>
      <w:numFmt w:val="lowerRoman"/>
      <w:lvlText w:val="%9"/>
      <w:lvlJc w:val="left"/>
      <w:pPr>
        <w:ind w:left="668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66A1E9D"/>
    <w:multiLevelType w:val="hybridMultilevel"/>
    <w:tmpl w:val="3F54EC76"/>
    <w:lvl w:ilvl="0" w:tplc="28186BA8">
      <w:start w:val="6"/>
      <w:numFmt w:val="japaneseCounting"/>
      <w:lvlText w:val="%1、"/>
      <w:lvlJc w:val="left"/>
      <w:pPr>
        <w:ind w:left="559"/>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1" w:tplc="7826B32A">
      <w:start w:val="1"/>
      <w:numFmt w:val="lowerLetter"/>
      <w:lvlText w:val="%2"/>
      <w:lvlJc w:val="left"/>
      <w:pPr>
        <w:ind w:left="164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2" w:tplc="D924F984">
      <w:start w:val="1"/>
      <w:numFmt w:val="lowerRoman"/>
      <w:lvlText w:val="%3"/>
      <w:lvlJc w:val="left"/>
      <w:pPr>
        <w:ind w:left="236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3" w:tplc="EE502182">
      <w:start w:val="1"/>
      <w:numFmt w:val="decimal"/>
      <w:lvlText w:val="%4"/>
      <w:lvlJc w:val="left"/>
      <w:pPr>
        <w:ind w:left="308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4" w:tplc="CB4E2A1C">
      <w:start w:val="1"/>
      <w:numFmt w:val="lowerLetter"/>
      <w:lvlText w:val="%5"/>
      <w:lvlJc w:val="left"/>
      <w:pPr>
        <w:ind w:left="380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5" w:tplc="C9DA4070">
      <w:start w:val="1"/>
      <w:numFmt w:val="lowerRoman"/>
      <w:lvlText w:val="%6"/>
      <w:lvlJc w:val="left"/>
      <w:pPr>
        <w:ind w:left="452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6" w:tplc="5A8E95A8">
      <w:start w:val="1"/>
      <w:numFmt w:val="decimal"/>
      <w:lvlText w:val="%7"/>
      <w:lvlJc w:val="left"/>
      <w:pPr>
        <w:ind w:left="524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7" w:tplc="DAF0D996">
      <w:start w:val="1"/>
      <w:numFmt w:val="lowerLetter"/>
      <w:lvlText w:val="%8"/>
      <w:lvlJc w:val="left"/>
      <w:pPr>
        <w:ind w:left="596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8" w:tplc="D8444A00">
      <w:start w:val="1"/>
      <w:numFmt w:val="lowerRoman"/>
      <w:lvlText w:val="%9"/>
      <w:lvlJc w:val="left"/>
      <w:pPr>
        <w:ind w:left="668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8DD4DD6"/>
    <w:multiLevelType w:val="hybridMultilevel"/>
    <w:tmpl w:val="8E3E6374"/>
    <w:lvl w:ilvl="0" w:tplc="E1204B56">
      <w:start w:val="2"/>
      <w:numFmt w:val="ideographDigital"/>
      <w:lvlText w:val="（%1）"/>
      <w:lvlJc w:val="left"/>
      <w:pPr>
        <w:ind w:left="84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1" w:tplc="78664B32">
      <w:start w:val="1"/>
      <w:numFmt w:val="lowerLetter"/>
      <w:lvlText w:val="%2"/>
      <w:lvlJc w:val="left"/>
      <w:pPr>
        <w:ind w:left="164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2" w:tplc="14845F98">
      <w:start w:val="1"/>
      <w:numFmt w:val="lowerRoman"/>
      <w:lvlText w:val="%3"/>
      <w:lvlJc w:val="left"/>
      <w:pPr>
        <w:ind w:left="236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3" w:tplc="AF4A1524">
      <w:start w:val="1"/>
      <w:numFmt w:val="decimal"/>
      <w:lvlText w:val="%4"/>
      <w:lvlJc w:val="left"/>
      <w:pPr>
        <w:ind w:left="308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4" w:tplc="879AAAE4">
      <w:start w:val="1"/>
      <w:numFmt w:val="lowerLetter"/>
      <w:lvlText w:val="%5"/>
      <w:lvlJc w:val="left"/>
      <w:pPr>
        <w:ind w:left="380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5" w:tplc="69BAA6BC">
      <w:start w:val="1"/>
      <w:numFmt w:val="lowerRoman"/>
      <w:lvlText w:val="%6"/>
      <w:lvlJc w:val="left"/>
      <w:pPr>
        <w:ind w:left="452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6" w:tplc="FA38D4C6">
      <w:start w:val="1"/>
      <w:numFmt w:val="decimal"/>
      <w:lvlText w:val="%7"/>
      <w:lvlJc w:val="left"/>
      <w:pPr>
        <w:ind w:left="524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7" w:tplc="262E03F6">
      <w:start w:val="1"/>
      <w:numFmt w:val="lowerLetter"/>
      <w:lvlText w:val="%8"/>
      <w:lvlJc w:val="left"/>
      <w:pPr>
        <w:ind w:left="596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8" w:tplc="6C069F94">
      <w:start w:val="1"/>
      <w:numFmt w:val="lowerRoman"/>
      <w:lvlText w:val="%9"/>
      <w:lvlJc w:val="left"/>
      <w:pPr>
        <w:ind w:left="668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9F10FA6"/>
    <w:multiLevelType w:val="hybridMultilevel"/>
    <w:tmpl w:val="3152A3C4"/>
    <w:lvl w:ilvl="0" w:tplc="22F0983E">
      <w:start w:val="1"/>
      <w:numFmt w:val="decimal"/>
      <w:lvlText w:val="（%1）"/>
      <w:lvlJc w:val="left"/>
      <w:pPr>
        <w:ind w:left="1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1" w:tplc="258278E8">
      <w:start w:val="1"/>
      <w:numFmt w:val="lowerLetter"/>
      <w:lvlText w:val="%2"/>
      <w:lvlJc w:val="left"/>
      <w:pPr>
        <w:ind w:left="162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2" w:tplc="DCAC624C">
      <w:start w:val="1"/>
      <w:numFmt w:val="lowerRoman"/>
      <w:lvlText w:val="%3"/>
      <w:lvlJc w:val="left"/>
      <w:pPr>
        <w:ind w:left="234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3" w:tplc="6474416A">
      <w:start w:val="1"/>
      <w:numFmt w:val="decimal"/>
      <w:lvlText w:val="%4"/>
      <w:lvlJc w:val="left"/>
      <w:pPr>
        <w:ind w:left="306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4" w:tplc="1298A1CC">
      <w:start w:val="1"/>
      <w:numFmt w:val="lowerLetter"/>
      <w:lvlText w:val="%5"/>
      <w:lvlJc w:val="left"/>
      <w:pPr>
        <w:ind w:left="378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5" w:tplc="8FB21BE4">
      <w:start w:val="1"/>
      <w:numFmt w:val="lowerRoman"/>
      <w:lvlText w:val="%6"/>
      <w:lvlJc w:val="left"/>
      <w:pPr>
        <w:ind w:left="450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6" w:tplc="74AA0650">
      <w:start w:val="1"/>
      <w:numFmt w:val="decimal"/>
      <w:lvlText w:val="%7"/>
      <w:lvlJc w:val="left"/>
      <w:pPr>
        <w:ind w:left="522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7" w:tplc="8176246E">
      <w:start w:val="1"/>
      <w:numFmt w:val="lowerLetter"/>
      <w:lvlText w:val="%8"/>
      <w:lvlJc w:val="left"/>
      <w:pPr>
        <w:ind w:left="594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8" w:tplc="1D00F132">
      <w:start w:val="1"/>
      <w:numFmt w:val="lowerRoman"/>
      <w:lvlText w:val="%9"/>
      <w:lvlJc w:val="left"/>
      <w:pPr>
        <w:ind w:left="666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0CE6178"/>
    <w:multiLevelType w:val="hybridMultilevel"/>
    <w:tmpl w:val="0A20CFFE"/>
    <w:lvl w:ilvl="0" w:tplc="F04C4264">
      <w:start w:val="1"/>
      <w:numFmt w:val="decimal"/>
      <w:lvlText w:val="（%1）"/>
      <w:lvlJc w:val="left"/>
      <w:pPr>
        <w:ind w:left="528"/>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1" w:tplc="7CC64C74">
      <w:start w:val="1"/>
      <w:numFmt w:val="lowerLetter"/>
      <w:lvlText w:val="%2"/>
      <w:lvlJc w:val="left"/>
      <w:pPr>
        <w:ind w:left="1604"/>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2" w:tplc="4F504604">
      <w:start w:val="1"/>
      <w:numFmt w:val="lowerRoman"/>
      <w:lvlText w:val="%3"/>
      <w:lvlJc w:val="left"/>
      <w:pPr>
        <w:ind w:left="2324"/>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3" w:tplc="6E1A441E">
      <w:start w:val="1"/>
      <w:numFmt w:val="decimal"/>
      <w:lvlText w:val="%4"/>
      <w:lvlJc w:val="left"/>
      <w:pPr>
        <w:ind w:left="3044"/>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4" w:tplc="9A1E0810">
      <w:start w:val="1"/>
      <w:numFmt w:val="lowerLetter"/>
      <w:lvlText w:val="%5"/>
      <w:lvlJc w:val="left"/>
      <w:pPr>
        <w:ind w:left="3764"/>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5" w:tplc="9E84BA3E">
      <w:start w:val="1"/>
      <w:numFmt w:val="lowerRoman"/>
      <w:lvlText w:val="%6"/>
      <w:lvlJc w:val="left"/>
      <w:pPr>
        <w:ind w:left="4484"/>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6" w:tplc="91F61BFE">
      <w:start w:val="1"/>
      <w:numFmt w:val="decimal"/>
      <w:lvlText w:val="%7"/>
      <w:lvlJc w:val="left"/>
      <w:pPr>
        <w:ind w:left="5204"/>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7" w:tplc="2CE0E400">
      <w:start w:val="1"/>
      <w:numFmt w:val="lowerLetter"/>
      <w:lvlText w:val="%8"/>
      <w:lvlJc w:val="left"/>
      <w:pPr>
        <w:ind w:left="5924"/>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8" w:tplc="83DE45EE">
      <w:start w:val="1"/>
      <w:numFmt w:val="lowerRoman"/>
      <w:lvlText w:val="%9"/>
      <w:lvlJc w:val="left"/>
      <w:pPr>
        <w:ind w:left="6644"/>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CCA2D09"/>
    <w:multiLevelType w:val="hybridMultilevel"/>
    <w:tmpl w:val="D836231E"/>
    <w:lvl w:ilvl="0" w:tplc="B450FDC8">
      <w:start w:val="2"/>
      <w:numFmt w:val="decimal"/>
      <w:lvlText w:val="（%1）"/>
      <w:lvlJc w:val="left"/>
      <w:pPr>
        <w:ind w:left="1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1" w:tplc="63D69188">
      <w:start w:val="1"/>
      <w:numFmt w:val="lowerLetter"/>
      <w:lvlText w:val="%2"/>
      <w:lvlJc w:val="left"/>
      <w:pPr>
        <w:ind w:left="1628"/>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2" w:tplc="A5369ED6">
      <w:start w:val="1"/>
      <w:numFmt w:val="lowerRoman"/>
      <w:lvlText w:val="%3"/>
      <w:lvlJc w:val="left"/>
      <w:pPr>
        <w:ind w:left="2348"/>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3" w:tplc="1D826E88">
      <w:start w:val="1"/>
      <w:numFmt w:val="decimal"/>
      <w:lvlText w:val="%4"/>
      <w:lvlJc w:val="left"/>
      <w:pPr>
        <w:ind w:left="3068"/>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4" w:tplc="D38066B4">
      <w:start w:val="1"/>
      <w:numFmt w:val="lowerLetter"/>
      <w:lvlText w:val="%5"/>
      <w:lvlJc w:val="left"/>
      <w:pPr>
        <w:ind w:left="3788"/>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5" w:tplc="9D1CA1A4">
      <w:start w:val="1"/>
      <w:numFmt w:val="lowerRoman"/>
      <w:lvlText w:val="%6"/>
      <w:lvlJc w:val="left"/>
      <w:pPr>
        <w:ind w:left="4508"/>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6" w:tplc="7BDAB8EE">
      <w:start w:val="1"/>
      <w:numFmt w:val="decimal"/>
      <w:lvlText w:val="%7"/>
      <w:lvlJc w:val="left"/>
      <w:pPr>
        <w:ind w:left="5228"/>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7" w:tplc="016AA184">
      <w:start w:val="1"/>
      <w:numFmt w:val="lowerLetter"/>
      <w:lvlText w:val="%8"/>
      <w:lvlJc w:val="left"/>
      <w:pPr>
        <w:ind w:left="5948"/>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8" w:tplc="BBC8827C">
      <w:start w:val="1"/>
      <w:numFmt w:val="lowerRoman"/>
      <w:lvlText w:val="%9"/>
      <w:lvlJc w:val="left"/>
      <w:pPr>
        <w:ind w:left="6668"/>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2"/>
  </w:num>
  <w:num w:numId="3">
    <w:abstractNumId w:val="9"/>
  </w:num>
  <w:num w:numId="4">
    <w:abstractNumId w:val="0"/>
  </w:num>
  <w:num w:numId="5">
    <w:abstractNumId w:val="5"/>
  </w:num>
  <w:num w:numId="6">
    <w:abstractNumId w:val="1"/>
  </w:num>
  <w:num w:numId="7">
    <w:abstractNumId w:val="8"/>
  </w:num>
  <w:num w:numId="8">
    <w:abstractNumId w:val="6"/>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05"/>
    <w:rsid w:val="00015ED4"/>
    <w:rsid w:val="000C332E"/>
    <w:rsid w:val="001A7805"/>
    <w:rsid w:val="006B47D7"/>
    <w:rsid w:val="00BD2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1BA7E-ADA3-4760-A93D-43338EA8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420" w:lineRule="auto"/>
      <w:ind w:left="569" w:hanging="10"/>
    </w:pPr>
    <w:rPr>
      <w:rFonts w:ascii="宋体" w:eastAsia="宋体" w:hAnsi="宋体" w:cs="宋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3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zft.gov.cn/bmxx/qwjj/" TargetMode="External"/><Relationship Id="rId5" Type="http://schemas.openxmlformats.org/officeDocument/2006/relationships/hyperlink" Target="http://www.szft.gov.cn/bmxx/qwjj/"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cp:lastModifiedBy>余鸣娇</cp:lastModifiedBy>
  <cp:revision>5</cp:revision>
  <dcterms:created xsi:type="dcterms:W3CDTF">2022-04-26T06:11:00Z</dcterms:created>
  <dcterms:modified xsi:type="dcterms:W3CDTF">2022-04-26T06:20:00Z</dcterms:modified>
</cp:coreProperties>
</file>