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惠州市第一</w:t>
      </w:r>
      <w:r>
        <w:rPr>
          <w:rFonts w:hint="eastAsia"/>
          <w:b/>
          <w:sz w:val="30"/>
          <w:szCs w:val="30"/>
          <w:lang w:val="en-US" w:eastAsia="zh-CN"/>
        </w:rPr>
        <w:t>妇幼保健院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年公开招聘高层次卫生专业技术人员职位表</w:t>
      </w:r>
      <w:bookmarkEnd w:id="0"/>
    </w:p>
    <w:tbl>
      <w:tblPr>
        <w:tblStyle w:val="8"/>
        <w:tblW w:w="14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983"/>
        <w:gridCol w:w="654"/>
        <w:gridCol w:w="1389"/>
        <w:gridCol w:w="644"/>
        <w:gridCol w:w="1961"/>
        <w:gridCol w:w="1085"/>
        <w:gridCol w:w="929"/>
        <w:gridCol w:w="846"/>
        <w:gridCol w:w="750"/>
        <w:gridCol w:w="97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岗位职责</w:t>
            </w:r>
          </w:p>
        </w:tc>
        <w:tc>
          <w:tcPr>
            <w:tcW w:w="71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招聘条件</w:t>
            </w:r>
          </w:p>
        </w:tc>
        <w:tc>
          <w:tcPr>
            <w:tcW w:w="23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0"/>
              </w:rPr>
            </w:pPr>
            <w:r>
              <w:rPr>
                <w:rFonts w:hint="eastAsia" w:ascii="宋体" w:hAnsi="宋体" w:eastAsia="宋体"/>
                <w:b/>
                <w:kern w:val="0"/>
                <w:sz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0"/>
              </w:rPr>
            </w:pPr>
          </w:p>
        </w:tc>
        <w:tc>
          <w:tcPr>
            <w:tcW w:w="19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0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0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0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专业及代码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专业方向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  <w:t>学位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kern w:val="0"/>
                <w:sz w:val="20"/>
              </w:rPr>
              <w:t>招聘对象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2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病理科副</w:t>
            </w:r>
            <w:r>
              <w:rPr>
                <w:rFonts w:hint="eastAsia"/>
                <w:color w:val="auto"/>
                <w:kern w:val="0"/>
                <w:sz w:val="20"/>
              </w:rPr>
              <w:t>主任医师（专业技术岗位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七</w:t>
            </w:r>
            <w:r>
              <w:rPr>
                <w:rFonts w:hint="eastAsia"/>
                <w:color w:val="auto"/>
                <w:kern w:val="0"/>
                <w:sz w:val="20"/>
              </w:rPr>
              <w:t>级）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001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临床诊疗、教学、科研等工作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病理学与病理生理学</w:t>
            </w: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（A100104）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临床医学（B100301）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病理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本科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及以上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社会人士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left"/>
              <w:rPr>
                <w:rFonts w:ascii="等线" w:hAnsi="等线" w:eastAsia="宋体" w:cs="Times New Roman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45</w:t>
            </w:r>
            <w:r>
              <w:rPr>
                <w:rFonts w:hint="eastAsia"/>
                <w:color w:val="auto"/>
                <w:kern w:val="0"/>
                <w:sz w:val="20"/>
              </w:rPr>
              <w:t>周岁以下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1.具有病理学副主任医师及以上职称；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2.要求在三级医院从事病理工作满三年以上。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中医科副</w:t>
            </w:r>
            <w:r>
              <w:rPr>
                <w:rFonts w:hint="eastAsia"/>
                <w:color w:val="auto"/>
                <w:kern w:val="0"/>
                <w:sz w:val="20"/>
              </w:rPr>
              <w:t>主任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中</w:t>
            </w:r>
            <w:r>
              <w:rPr>
                <w:rFonts w:hint="eastAsia"/>
                <w:color w:val="auto"/>
                <w:kern w:val="0"/>
                <w:sz w:val="20"/>
              </w:rPr>
              <w:t>医师（专业技术岗位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七</w:t>
            </w:r>
            <w:r>
              <w:rPr>
                <w:rFonts w:hint="eastAsia"/>
                <w:color w:val="auto"/>
                <w:kern w:val="0"/>
                <w:sz w:val="20"/>
              </w:rPr>
              <w:t>级）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002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临床诊疗、教学、科研等工作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中医内科（A100506）</w:t>
            </w:r>
          </w:p>
          <w:p>
            <w:pPr>
              <w:jc w:val="both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中医学（B100801）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中医内科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本科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及以上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社会人士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45</w:t>
            </w:r>
            <w:r>
              <w:rPr>
                <w:rFonts w:hint="eastAsia"/>
                <w:color w:val="auto"/>
                <w:kern w:val="0"/>
                <w:sz w:val="20"/>
              </w:rPr>
              <w:t>周岁以下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1.具备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中医内科副主任中医师及以上职称</w:t>
            </w:r>
            <w:r>
              <w:rPr>
                <w:rFonts w:hint="eastAsia"/>
                <w:color w:val="auto"/>
                <w:kern w:val="0"/>
                <w:sz w:val="20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2.要求在三级医院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从事中医</w:t>
            </w:r>
            <w:r>
              <w:rPr>
                <w:rFonts w:hint="eastAsia"/>
                <w:color w:val="auto"/>
                <w:kern w:val="0"/>
                <w:sz w:val="20"/>
              </w:rPr>
              <w:t>工作满三年以上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妇科副</w:t>
            </w:r>
            <w:r>
              <w:rPr>
                <w:rFonts w:hint="eastAsia"/>
                <w:color w:val="auto"/>
                <w:kern w:val="0"/>
                <w:sz w:val="20"/>
              </w:rPr>
              <w:t>主任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医师</w:t>
            </w:r>
            <w:r>
              <w:rPr>
                <w:rFonts w:hint="eastAsia"/>
                <w:color w:val="auto"/>
                <w:kern w:val="0"/>
                <w:sz w:val="20"/>
              </w:rPr>
              <w:t>（专业技术岗位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七</w:t>
            </w:r>
            <w:r>
              <w:rPr>
                <w:rFonts w:hint="eastAsia"/>
                <w:color w:val="auto"/>
                <w:kern w:val="0"/>
                <w:sz w:val="20"/>
              </w:rPr>
              <w:t>级）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003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临床诊疗、教学、科研等工作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妇产科学（A100211）</w:t>
            </w:r>
          </w:p>
          <w:p>
            <w:pPr>
              <w:jc w:val="both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临床医学（B100301）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妇科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本科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及以上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社会人士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45</w:t>
            </w:r>
            <w:r>
              <w:rPr>
                <w:rFonts w:hint="eastAsia"/>
                <w:color w:val="auto"/>
                <w:kern w:val="0"/>
                <w:sz w:val="20"/>
              </w:rPr>
              <w:t>周岁以下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1.具备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妇产科副主任医师及以上职称</w:t>
            </w:r>
            <w:r>
              <w:rPr>
                <w:rFonts w:hint="eastAsia"/>
                <w:color w:val="auto"/>
                <w:kern w:val="0"/>
                <w:sz w:val="20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2.要求在三级医院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从事妇科</w:t>
            </w:r>
            <w:r>
              <w:rPr>
                <w:rFonts w:hint="eastAsia"/>
                <w:color w:val="auto"/>
                <w:kern w:val="0"/>
                <w:sz w:val="20"/>
              </w:rPr>
              <w:t>工作满三年以上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耳鼻咽喉科副主任医师</w:t>
            </w:r>
            <w:r>
              <w:rPr>
                <w:rFonts w:hint="eastAsia"/>
                <w:color w:val="auto"/>
                <w:kern w:val="0"/>
                <w:sz w:val="20"/>
              </w:rPr>
              <w:t>（专业技术岗位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七</w:t>
            </w:r>
            <w:r>
              <w:rPr>
                <w:rFonts w:hint="eastAsia"/>
                <w:color w:val="auto"/>
                <w:kern w:val="0"/>
                <w:sz w:val="20"/>
              </w:rPr>
              <w:t>级）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004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临床诊疗、教学、科研等工作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耳鼻咽喉科学（A100213）</w:t>
            </w:r>
          </w:p>
          <w:p>
            <w:pPr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临床医学（B100301）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耳鼻咽喉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本科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及以上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学士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社会人士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45</w:t>
            </w:r>
            <w:r>
              <w:rPr>
                <w:rFonts w:hint="eastAsia"/>
                <w:color w:val="auto"/>
                <w:kern w:val="0"/>
                <w:sz w:val="20"/>
              </w:rPr>
              <w:t>周岁以下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1.具备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耳鼻咽喉科学副主任医师及以上职称</w:t>
            </w:r>
            <w:r>
              <w:rPr>
                <w:rFonts w:hint="eastAsia"/>
                <w:color w:val="auto"/>
                <w:kern w:val="0"/>
                <w:sz w:val="20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2.要求在三级医院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从事耳鼻咽喉科</w:t>
            </w:r>
            <w:r>
              <w:rPr>
                <w:rFonts w:hint="eastAsia"/>
                <w:color w:val="auto"/>
                <w:kern w:val="0"/>
                <w:sz w:val="20"/>
              </w:rPr>
              <w:t>工作满三年以上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。</w:t>
            </w:r>
          </w:p>
        </w:tc>
      </w:tr>
    </w:tbl>
    <w:p>
      <w:pPr>
        <w:spacing w:line="316" w:lineRule="exact"/>
        <w:ind w:firstLine="660" w:firstLineChars="300"/>
        <w:rPr>
          <w:rFonts w:hint="eastAsia" w:ascii="宋体" w:hAnsi="宋体" w:cs="宋体"/>
          <w:kern w:val="0"/>
          <w:sz w:val="22"/>
        </w:rPr>
      </w:pPr>
    </w:p>
    <w:p>
      <w:pPr>
        <w:spacing w:line="316" w:lineRule="exact"/>
        <w:ind w:firstLine="660" w:firstLineChars="300"/>
        <w:rPr>
          <w:b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372" w:right="1247" w:bottom="851" w:left="1440" w:header="397" w:footer="775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kern w:val="0"/>
          <w:sz w:val="22"/>
        </w:rPr>
        <w:t>注：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年龄、资历计算时间截止至202</w:t>
      </w:r>
      <w:r>
        <w:rPr>
          <w:rFonts w:hint="eastAsia" w:ascii="宋体" w:hAnsi="宋体" w:cs="宋体"/>
          <w:kern w:val="0"/>
          <w:sz w:val="22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年</w:t>
      </w:r>
      <w:r>
        <w:rPr>
          <w:rFonts w:hint="eastAsia" w:ascii="宋体" w:hAnsi="宋体" w:cs="宋体"/>
          <w:kern w:val="0"/>
          <w:sz w:val="22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月</w:t>
      </w:r>
      <w:r>
        <w:rPr>
          <w:rFonts w:hint="eastAsia" w:ascii="宋体" w:hAnsi="宋体" w:cs="宋体"/>
          <w:kern w:val="0"/>
          <w:sz w:val="22"/>
          <w:shd w:val="clear" w:color="auto" w:fill="FFFFFF"/>
          <w:lang w:val="en-US" w:eastAsia="zh-CN"/>
        </w:rPr>
        <w:t>31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日</w:t>
      </w:r>
      <w:r>
        <w:rPr>
          <w:rFonts w:hint="eastAsia" w:ascii="宋体" w:hAnsi="宋体" w:cs="宋体"/>
          <w:kern w:val="0"/>
          <w:sz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2022-04-21T09:11:13Z</dcterms:created>
  <dc:creator>Administrator</dc:creator>
  <cp:lastModifiedBy>严兴发</cp:lastModifiedBy>
  <dcterms:modified xsi:type="dcterms:W3CDTF">2022-04-21T09:11:36Z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9112E0BCE31C4626B01F8726551C0A10</vt:lpwstr>
  </property>
</Properties>
</file>