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60" w:rsidRPr="00ED68A4" w:rsidRDefault="004A3860" w:rsidP="004A3860">
      <w:pPr>
        <w:jc w:val="center"/>
        <w:rPr>
          <w:rFonts w:ascii="方正小标宋简体" w:eastAsia="方正小标宋简体"/>
          <w:b/>
          <w:bCs/>
          <w:sz w:val="44"/>
          <w:szCs w:val="48"/>
        </w:rPr>
      </w:pP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安宁市</w:t>
      </w:r>
      <w:r>
        <w:rPr>
          <w:rFonts w:ascii="方正小标宋简体" w:eastAsia="方正小标宋简体" w:hint="eastAsia"/>
          <w:b/>
          <w:bCs/>
          <w:sz w:val="44"/>
          <w:szCs w:val="48"/>
        </w:rPr>
        <w:t>职业高级中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学</w:t>
      </w:r>
      <w:r>
        <w:rPr>
          <w:rFonts w:ascii="方正小标宋简体" w:eastAsia="方正小标宋简体" w:hint="eastAsia"/>
          <w:b/>
          <w:bCs/>
          <w:sz w:val="44"/>
          <w:szCs w:val="48"/>
        </w:rPr>
        <w:t>单位</w:t>
      </w:r>
      <w:r w:rsidRPr="00ED68A4">
        <w:rPr>
          <w:rFonts w:ascii="方正小标宋简体" w:eastAsia="方正小标宋简体" w:hint="eastAsia"/>
          <w:b/>
          <w:bCs/>
          <w:sz w:val="44"/>
          <w:szCs w:val="48"/>
        </w:rPr>
        <w:t>简介</w:t>
      </w:r>
    </w:p>
    <w:p w:rsidR="004A3860" w:rsidRPr="00137268" w:rsidRDefault="004A3860" w:rsidP="004A3860">
      <w:pPr>
        <w:rPr>
          <w:rFonts w:ascii="Calibri" w:eastAsia="宋体" w:hAnsi="Calibri" w:cs="Times New Roman"/>
          <w:sz w:val="32"/>
          <w:szCs w:val="32"/>
        </w:rPr>
      </w:pPr>
    </w:p>
    <w:p w:rsidR="004A3860" w:rsidRPr="00137268" w:rsidRDefault="004A3860" w:rsidP="004A386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一、单位名称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：</w:t>
      </w:r>
      <w:r w:rsidRPr="004A3860">
        <w:rPr>
          <w:rFonts w:ascii="仿宋_GB2312" w:eastAsia="仿宋_GB2312" w:hAnsi="仿宋_GB2312" w:cs="仿宋_GB2312"/>
          <w:sz w:val="32"/>
          <w:szCs w:val="32"/>
        </w:rPr>
        <w:t>安宁市职业高级中学</w:t>
      </w:r>
    </w:p>
    <w:p w:rsidR="004A3860" w:rsidRPr="00137268" w:rsidRDefault="004A3860" w:rsidP="004A386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财政全额拨款公益</w:t>
      </w:r>
      <w:r>
        <w:rPr>
          <w:rFonts w:ascii="仿宋_GB2312" w:eastAsia="仿宋_GB2312" w:hAnsi="仿宋_GB2312" w:cs="仿宋_GB2312" w:hint="eastAsia"/>
          <w:sz w:val="32"/>
          <w:szCs w:val="32"/>
        </w:rPr>
        <w:t>二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类事业单位</w:t>
      </w:r>
    </w:p>
    <w:p w:rsidR="004A3860" w:rsidRPr="00137268" w:rsidRDefault="004A3860" w:rsidP="004A3860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Pr="004A3860">
        <w:rPr>
          <w:rFonts w:ascii="Times New Roman" w:eastAsia="仿宋_GB2312" w:hAnsi="Calibri" w:cs="Times New Roman"/>
          <w:bCs/>
          <w:sz w:val="32"/>
          <w:szCs w:val="32"/>
        </w:rPr>
        <w:t>中等职业</w:t>
      </w:r>
      <w:r>
        <w:rPr>
          <w:rFonts w:ascii="Times New Roman" w:eastAsia="仿宋_GB2312" w:hAnsi="Calibri" w:cs="Times New Roman" w:hint="eastAsia"/>
          <w:bCs/>
          <w:sz w:val="32"/>
          <w:szCs w:val="32"/>
        </w:rPr>
        <w:t>教育</w:t>
      </w:r>
    </w:p>
    <w:p w:rsidR="004A3860" w:rsidRPr="00137268" w:rsidRDefault="004A3860" w:rsidP="004A386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四、单位地址：</w:t>
      </w:r>
      <w:r w:rsidRPr="004A3860">
        <w:rPr>
          <w:rFonts w:ascii="仿宋_GB2312" w:eastAsia="仿宋_GB2312" w:hAnsi="仿宋_GB2312" w:cs="仿宋_GB2312"/>
          <w:sz w:val="32"/>
          <w:szCs w:val="32"/>
        </w:rPr>
        <w:t>云南省安宁市职教园区麒麟路19号</w:t>
      </w:r>
    </w:p>
    <w:p w:rsidR="004A3860" w:rsidRDefault="004A3860" w:rsidP="004A386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五、单位电话：</w:t>
      </w:r>
      <w:r w:rsidRPr="004A3860">
        <w:rPr>
          <w:rFonts w:ascii="Times New Roman" w:eastAsia="仿宋_GB2312" w:hAnsi="Times New Roman" w:cs="Times New Roman"/>
          <w:sz w:val="32"/>
          <w:szCs w:val="32"/>
        </w:rPr>
        <w:t>0871-68686674</w:t>
      </w:r>
    </w:p>
    <w:p w:rsidR="00000797" w:rsidRPr="004A3860" w:rsidRDefault="004A3860" w:rsidP="004A386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37268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137268">
        <w:rPr>
          <w:rFonts w:ascii="仿宋_GB2312" w:eastAsia="仿宋_GB2312" w:hAnsi="仿宋_GB2312" w:cs="仿宋_GB2312" w:hint="eastAsia"/>
          <w:sz w:val="32"/>
          <w:szCs w:val="32"/>
        </w:rPr>
        <w:t>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教育体育局</w:t>
      </w:r>
    </w:p>
    <w:p w:rsidR="00EB0A3C" w:rsidRDefault="00EB0A3C" w:rsidP="00EB0A3C">
      <w:pPr>
        <w:spacing w:line="400" w:lineRule="exact"/>
        <w:ind w:firstLineChars="250" w:firstLine="800"/>
        <w:rPr>
          <w:rFonts w:ascii="仿宋_GB2312" w:eastAsia="仿宋_GB2312" w:hAnsiTheme="minorEastAsia" w:hint="eastAsia"/>
          <w:sz w:val="32"/>
          <w:szCs w:val="32"/>
        </w:rPr>
      </w:pPr>
    </w:p>
    <w:p w:rsidR="00EB0A3C" w:rsidRPr="00EB0A3C" w:rsidRDefault="00EB0A3C" w:rsidP="00EB0A3C">
      <w:pPr>
        <w:spacing w:line="560" w:lineRule="exact"/>
        <w:ind w:firstLineChars="250" w:firstLine="800"/>
        <w:rPr>
          <w:rFonts w:ascii="仿宋_GB2312" w:eastAsia="仿宋_GB2312" w:hAnsiTheme="minorEastAsia"/>
          <w:sz w:val="32"/>
          <w:szCs w:val="32"/>
        </w:rPr>
      </w:pPr>
      <w:r w:rsidRPr="00EB0A3C">
        <w:rPr>
          <w:rFonts w:ascii="仿宋_GB2312" w:eastAsia="仿宋_GB2312" w:hAnsiTheme="minorEastAsia" w:hint="eastAsia"/>
          <w:sz w:val="32"/>
          <w:szCs w:val="32"/>
        </w:rPr>
        <w:t>学校创建于1986年，是安宁市域内唯一</w:t>
      </w:r>
      <w:proofErr w:type="gramStart"/>
      <w:r w:rsidRPr="00EB0A3C">
        <w:rPr>
          <w:rFonts w:ascii="仿宋_GB2312" w:eastAsia="仿宋_GB2312" w:hAnsiTheme="minorEastAsia" w:hint="eastAsia"/>
          <w:sz w:val="32"/>
          <w:szCs w:val="32"/>
        </w:rPr>
        <w:t>一</w:t>
      </w:r>
      <w:proofErr w:type="gramEnd"/>
      <w:r w:rsidRPr="00EB0A3C">
        <w:rPr>
          <w:rFonts w:ascii="仿宋_GB2312" w:eastAsia="仿宋_GB2312" w:hAnsiTheme="minorEastAsia" w:hint="eastAsia"/>
          <w:sz w:val="32"/>
          <w:szCs w:val="32"/>
        </w:rPr>
        <w:t>所由安宁市人民政府主办的公办中等职业学校。学校于2000年经国家教育部评定为“国家级重点中等职业学校”，2018年经国家教育部、人力资源社会保障部、财政部评审认定为“国家中等职业教育改革发展示范学校”。2019年云南省教育厅确定为“综合高中”试点学校。学校坚持走“特色专业引领，骨干专业支撑”的办学模式，形成了综合高中（三校生高考）和电梯安装与维修保养校企定向培养两大特色，稳固了汽车运用与维修，汽车车身修复，新能源汽车，计算机网络技术，大数据会计五大骨干专业。通过产教融合，校企合作构建了完善的专业实训体系和强大的师资保障。</w:t>
      </w:r>
    </w:p>
    <w:p w:rsidR="00EB0A3C" w:rsidRPr="00EB0A3C" w:rsidRDefault="00EB0A3C" w:rsidP="00EB0A3C">
      <w:pPr>
        <w:pStyle w:val="NOTENormal"/>
        <w:spacing w:line="560" w:lineRule="exact"/>
        <w:ind w:firstLineChars="200" w:firstLine="640"/>
        <w:jc w:val="left"/>
        <w:rPr>
          <w:rFonts w:ascii="仿宋_GB2312" w:eastAsia="仿宋_GB2312" w:hAnsiTheme="minorEastAsia" w:cstheme="minorBidi"/>
          <w:sz w:val="32"/>
          <w:szCs w:val="32"/>
        </w:rPr>
      </w:pPr>
      <w:r w:rsidRPr="00EB0A3C">
        <w:rPr>
          <w:rFonts w:ascii="仿宋_GB2312" w:eastAsia="仿宋_GB2312" w:hAnsiTheme="minorEastAsia" w:cstheme="minorBidi" w:hint="eastAsia"/>
          <w:sz w:val="32"/>
          <w:szCs w:val="32"/>
        </w:rPr>
        <w:t>办学特色：学校重视德育教育和技能教育相结合，注重学生动手能力和实际操作能力的培养，遵循“技能决定一生，道德决定一世”的教育模式，形成了以下三大办学特色：</w:t>
      </w:r>
    </w:p>
    <w:p w:rsidR="00EB0A3C" w:rsidRPr="00EB0A3C" w:rsidRDefault="00EB0A3C" w:rsidP="00EB0A3C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1.</w:t>
      </w:r>
      <w:r w:rsidRPr="00EB0A3C">
        <w:rPr>
          <w:rFonts w:ascii="仿宋_GB2312" w:eastAsia="仿宋_GB2312" w:hAnsiTheme="minorEastAsia" w:hint="eastAsia"/>
          <w:sz w:val="32"/>
          <w:szCs w:val="32"/>
        </w:rPr>
        <w:t>联办五年制大专—公对公，强</w:t>
      </w:r>
      <w:proofErr w:type="gramStart"/>
      <w:r w:rsidRPr="00EB0A3C">
        <w:rPr>
          <w:rFonts w:ascii="仿宋_GB2312" w:eastAsia="仿宋_GB2312" w:hAnsiTheme="minorEastAsia" w:hint="eastAsia"/>
          <w:sz w:val="32"/>
          <w:szCs w:val="32"/>
        </w:rPr>
        <w:t>强</w:t>
      </w:r>
      <w:proofErr w:type="gramEnd"/>
      <w:r w:rsidRPr="00EB0A3C">
        <w:rPr>
          <w:rFonts w:ascii="仿宋_GB2312" w:eastAsia="仿宋_GB2312" w:hAnsiTheme="minorEastAsia" w:hint="eastAsia"/>
          <w:sz w:val="32"/>
          <w:szCs w:val="32"/>
        </w:rPr>
        <w:t>联合。与昆明冶金高</w:t>
      </w:r>
      <w:r w:rsidRPr="00EB0A3C">
        <w:rPr>
          <w:rFonts w:ascii="仿宋_GB2312" w:eastAsia="仿宋_GB2312" w:hAnsiTheme="minorEastAsia" w:hint="eastAsia"/>
          <w:sz w:val="32"/>
          <w:szCs w:val="32"/>
        </w:rPr>
        <w:lastRenderedPageBreak/>
        <w:t>等专科学校，云南交通运输</w:t>
      </w:r>
      <w:r w:rsidR="00C73E5A">
        <w:rPr>
          <w:rFonts w:ascii="仿宋_GB2312" w:eastAsia="仿宋_GB2312" w:hAnsiTheme="minorEastAsia" w:hint="eastAsia"/>
          <w:sz w:val="32"/>
          <w:szCs w:val="32"/>
        </w:rPr>
        <w:t>职业</w:t>
      </w:r>
      <w:r w:rsidRPr="00EB0A3C">
        <w:rPr>
          <w:rFonts w:ascii="仿宋_GB2312" w:eastAsia="仿宋_GB2312" w:hAnsiTheme="minorEastAsia" w:hint="eastAsia"/>
          <w:sz w:val="32"/>
          <w:szCs w:val="32"/>
        </w:rPr>
        <w:t>学院，昆明市工业职业技术学院，云南轻纺职业学院四所公办大专联办部分专业。</w:t>
      </w:r>
    </w:p>
    <w:p w:rsidR="00EB0A3C" w:rsidRPr="00EB0A3C" w:rsidRDefault="00EB0A3C" w:rsidP="00EB0A3C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2.</w:t>
      </w:r>
      <w:r w:rsidRPr="00EB0A3C">
        <w:rPr>
          <w:rFonts w:ascii="仿宋_GB2312" w:eastAsia="仿宋_GB2312" w:hAnsiTheme="minorEastAsia" w:hint="eastAsia"/>
          <w:sz w:val="32"/>
          <w:szCs w:val="32"/>
        </w:rPr>
        <w:t>综合高中打通职高生升学渠道。学校秉承升学为主，技能兼顾的理念。开设</w:t>
      </w:r>
      <w:proofErr w:type="gramStart"/>
      <w:r w:rsidRPr="00EB0A3C">
        <w:rPr>
          <w:rFonts w:ascii="仿宋_GB2312" w:eastAsia="仿宋_GB2312" w:hAnsiTheme="minorEastAsia" w:hint="eastAsia"/>
          <w:sz w:val="32"/>
          <w:szCs w:val="32"/>
        </w:rPr>
        <w:t>综合高</w:t>
      </w:r>
      <w:proofErr w:type="gramEnd"/>
      <w:r w:rsidRPr="00EB0A3C">
        <w:rPr>
          <w:rFonts w:ascii="仿宋_GB2312" w:eastAsia="仿宋_GB2312" w:hAnsiTheme="minorEastAsia" w:hint="eastAsia"/>
          <w:sz w:val="32"/>
          <w:szCs w:val="32"/>
        </w:rPr>
        <w:t>中班，三校生高考班为学生搭建起更远的大学之路。</w:t>
      </w:r>
    </w:p>
    <w:p w:rsidR="00EB0A3C" w:rsidRPr="00EB0A3C" w:rsidRDefault="00EB0A3C" w:rsidP="00536A93">
      <w:pPr>
        <w:spacing w:line="560" w:lineRule="exact"/>
        <w:ind w:firstLineChars="200" w:firstLine="640"/>
        <w:rPr>
          <w:rFonts w:ascii="仿宋_GB2312" w:eastAsia="仿宋_GB2312" w:hAnsiTheme="minorEastAsia"/>
          <w:sz w:val="32"/>
          <w:szCs w:val="32"/>
        </w:rPr>
      </w:pPr>
      <w:r w:rsidRPr="00EB0A3C">
        <w:rPr>
          <w:rFonts w:ascii="仿宋_GB2312" w:eastAsia="仿宋_GB2312" w:hAnsiTheme="minorEastAsia" w:hint="eastAsia"/>
          <w:sz w:val="32"/>
          <w:szCs w:val="32"/>
        </w:rPr>
        <w:t>3.特色中专。学校坚持“现代学徒制”人才培养模式。电梯安装与维修保养专业、汽修专业与多个大型企业签订了“产教融合”协议、“订单培养”协议，陆续打造出了“三菱电梯班”，“日立电梯班”，“珠海龙神</w:t>
      </w:r>
      <w:proofErr w:type="gramStart"/>
      <w:r w:rsidRPr="00EB0A3C">
        <w:rPr>
          <w:rFonts w:ascii="仿宋_GB2312" w:eastAsia="仿宋_GB2312" w:hAnsiTheme="minorEastAsia" w:hint="eastAsia"/>
          <w:sz w:val="32"/>
          <w:szCs w:val="32"/>
        </w:rPr>
        <w:t>钣</w:t>
      </w:r>
      <w:proofErr w:type="gramEnd"/>
      <w:r w:rsidRPr="00EB0A3C">
        <w:rPr>
          <w:rFonts w:ascii="仿宋_GB2312" w:eastAsia="仿宋_GB2312" w:hAnsiTheme="minorEastAsia" w:hint="eastAsia"/>
          <w:sz w:val="32"/>
          <w:szCs w:val="32"/>
        </w:rPr>
        <w:t>喷</w:t>
      </w:r>
      <w:r w:rsidR="00A3568A">
        <w:rPr>
          <w:rFonts w:ascii="仿宋_GB2312" w:eastAsia="仿宋_GB2312" w:hAnsiTheme="minorEastAsia" w:hint="eastAsia"/>
          <w:sz w:val="32"/>
          <w:szCs w:val="32"/>
        </w:rPr>
        <w:t>精英</w:t>
      </w:r>
      <w:r w:rsidRPr="00EB0A3C">
        <w:rPr>
          <w:rFonts w:ascii="仿宋_GB2312" w:eastAsia="仿宋_GB2312" w:hAnsiTheme="minorEastAsia" w:hint="eastAsia"/>
          <w:sz w:val="32"/>
          <w:szCs w:val="32"/>
        </w:rPr>
        <w:t>班”。电梯专业培养模式成为云南乃至西南电梯校企合作典范。</w:t>
      </w:r>
    </w:p>
    <w:sectPr w:rsidR="00EB0A3C" w:rsidRPr="00EB0A3C" w:rsidSect="00AD7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DC9" w:rsidRDefault="00EF3DC9" w:rsidP="00CD4684">
      <w:r>
        <w:separator/>
      </w:r>
    </w:p>
  </w:endnote>
  <w:endnote w:type="continuationSeparator" w:id="0">
    <w:p w:rsidR="00EF3DC9" w:rsidRDefault="00EF3DC9" w:rsidP="00CD4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DC9" w:rsidRDefault="00EF3DC9" w:rsidP="00CD4684">
      <w:r>
        <w:separator/>
      </w:r>
    </w:p>
  </w:footnote>
  <w:footnote w:type="continuationSeparator" w:id="0">
    <w:p w:rsidR="00EF3DC9" w:rsidRDefault="00EF3DC9" w:rsidP="00CD46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4684"/>
    <w:rsid w:val="00000797"/>
    <w:rsid w:val="00115BBA"/>
    <w:rsid w:val="004A3860"/>
    <w:rsid w:val="00536A93"/>
    <w:rsid w:val="00933C51"/>
    <w:rsid w:val="0096607E"/>
    <w:rsid w:val="00A3568A"/>
    <w:rsid w:val="00AD74A9"/>
    <w:rsid w:val="00AE112A"/>
    <w:rsid w:val="00C73E5A"/>
    <w:rsid w:val="00CD4684"/>
    <w:rsid w:val="00D96FF9"/>
    <w:rsid w:val="00E96E08"/>
    <w:rsid w:val="00EB0A3C"/>
    <w:rsid w:val="00EF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4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4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46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4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4684"/>
    <w:rPr>
      <w:sz w:val="18"/>
      <w:szCs w:val="18"/>
    </w:rPr>
  </w:style>
  <w:style w:type="paragraph" w:customStyle="1" w:styleId="NOTENormal">
    <w:name w:val="NOTE_Normal"/>
    <w:basedOn w:val="a"/>
    <w:qFormat/>
    <w:rsid w:val="00EB0A3C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周树林</cp:lastModifiedBy>
  <cp:revision>11</cp:revision>
  <dcterms:created xsi:type="dcterms:W3CDTF">2022-03-29T07:02:00Z</dcterms:created>
  <dcterms:modified xsi:type="dcterms:W3CDTF">2022-04-02T13:55:00Z</dcterms:modified>
</cp:coreProperties>
</file>