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0AF" w:rsidRDefault="00D310AF" w:rsidP="00D310AF">
      <w:pPr>
        <w:autoSpaceDE w:val="0"/>
        <w:autoSpaceDN w:val="0"/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昆明市延安医院简介</w:t>
      </w:r>
    </w:p>
    <w:p w:rsidR="00D310AF" w:rsidRDefault="00D310AF" w:rsidP="00D310A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D310AF" w:rsidRPr="00294B3D" w:rsidRDefault="00D310AF" w:rsidP="003B1E14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昆明市延安医院前身为上海市延安医院，1970年从上海整体内迁，经过50年的建设，目前已发展成为学科门类齐全</w:t>
      </w:r>
      <w:r w:rsidR="003B1E14">
        <w:rPr>
          <w:rFonts w:ascii="仿宋_GB2312" w:eastAsia="仿宋_GB2312" w:hAnsi="仿宋" w:hint="eastAsia"/>
          <w:sz w:val="32"/>
          <w:szCs w:val="32"/>
        </w:rPr>
        <w:t>，技术力量雄厚，诊疗设备先进，科研实力强大的综合性三级甲等医院。</w:t>
      </w:r>
      <w:r>
        <w:rPr>
          <w:rFonts w:ascii="仿宋_GB2312" w:eastAsia="仿宋_GB2312" w:hAnsi="仿宋" w:hint="eastAsia"/>
          <w:sz w:val="32"/>
          <w:szCs w:val="32"/>
        </w:rPr>
        <w:t>核定床位2197张，40个临床和医技科室。现有国家级临床重点学科2个——心脏大血管外科和骨科</w:t>
      </w:r>
      <w:r w:rsidR="006C0AD4">
        <w:rPr>
          <w:rFonts w:ascii="仿宋_GB2312" w:eastAsia="仿宋_GB2312" w:hAnsi="仿宋" w:hint="eastAsia"/>
          <w:sz w:val="32"/>
          <w:szCs w:val="32"/>
        </w:rPr>
        <w:t>。</w:t>
      </w:r>
      <w:r w:rsidR="00294B3D" w:rsidRPr="00294B3D">
        <w:rPr>
          <w:rFonts w:ascii="仿宋_GB2312" w:eastAsia="仿宋_GB2312" w:hAnsi="仿宋" w:hint="eastAsia"/>
          <w:sz w:val="32"/>
          <w:szCs w:val="32"/>
        </w:rPr>
        <w:t>心脏大血管外科在国家医疗数据中心公布的“首届中国最佳临床学科评估排行榜”中位列</w:t>
      </w:r>
      <w:r w:rsidR="00A92AB6">
        <w:rPr>
          <w:rFonts w:ascii="仿宋_GB2312" w:eastAsia="仿宋_GB2312" w:hAnsi="仿宋" w:hint="eastAsia"/>
          <w:sz w:val="32"/>
          <w:szCs w:val="32"/>
        </w:rPr>
        <w:t>全国</w:t>
      </w:r>
      <w:r w:rsidR="00294B3D" w:rsidRPr="00294B3D">
        <w:rPr>
          <w:rFonts w:ascii="仿宋_GB2312" w:eastAsia="仿宋_GB2312" w:hAnsi="仿宋" w:hint="eastAsia"/>
          <w:sz w:val="32"/>
          <w:szCs w:val="32"/>
        </w:rPr>
        <w:t>第13名，</w:t>
      </w:r>
      <w:r>
        <w:rPr>
          <w:rFonts w:ascii="仿宋_GB2312" w:eastAsia="仿宋_GB2312" w:hAnsi="仿宋" w:hint="eastAsia"/>
          <w:sz w:val="32"/>
          <w:szCs w:val="32"/>
        </w:rPr>
        <w:t>在</w:t>
      </w:r>
      <w:r w:rsidRPr="00294B3D">
        <w:rPr>
          <w:rFonts w:ascii="仿宋_GB2312" w:eastAsia="仿宋_GB2312" w:hAnsi="仿宋" w:hint="eastAsia"/>
          <w:sz w:val="32"/>
          <w:szCs w:val="32"/>
        </w:rPr>
        <w:t>复旦版“中国医院专科声誉和综合排行榜”西南区专科声誉心外科排行第</w:t>
      </w:r>
      <w:r w:rsidR="00294B3D" w:rsidRPr="00294B3D">
        <w:rPr>
          <w:rFonts w:ascii="仿宋_GB2312" w:eastAsia="仿宋_GB2312" w:hAnsi="仿宋" w:hint="eastAsia"/>
          <w:sz w:val="32"/>
          <w:szCs w:val="32"/>
        </w:rPr>
        <w:t>3</w:t>
      </w:r>
      <w:r w:rsidRPr="00294B3D">
        <w:rPr>
          <w:rFonts w:ascii="仿宋_GB2312" w:eastAsia="仿宋_GB2312" w:hAnsi="仿宋" w:hint="eastAsia"/>
          <w:sz w:val="32"/>
          <w:szCs w:val="32"/>
        </w:rPr>
        <w:t>位，</w:t>
      </w:r>
      <w:r w:rsidR="00A92AB6">
        <w:rPr>
          <w:rFonts w:ascii="仿宋_GB2312" w:eastAsia="仿宋_GB2312" w:hAnsi="仿宋" w:hint="eastAsia"/>
          <w:sz w:val="32"/>
          <w:szCs w:val="32"/>
        </w:rPr>
        <w:t>心血管内科</w:t>
      </w:r>
      <w:r w:rsidRPr="00294B3D">
        <w:rPr>
          <w:rFonts w:ascii="仿宋_GB2312" w:eastAsia="仿宋_GB2312" w:hAnsi="仿宋" w:hint="eastAsia"/>
          <w:sz w:val="32"/>
          <w:szCs w:val="32"/>
        </w:rPr>
        <w:t>在中国大陆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先心病介入治疗完成例数中排名第6位，骨科在内固定技术方面具有国际先进、国内领先优势</w:t>
      </w:r>
      <w:r w:rsidR="00C42366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医院</w:t>
      </w:r>
      <w:r>
        <w:rPr>
          <w:rFonts w:ascii="仿宋_GB2312" w:eastAsia="仿宋_GB2312" w:hAnsi="仿宋" w:hint="eastAsia"/>
          <w:sz w:val="32"/>
          <w:szCs w:val="32"/>
        </w:rPr>
        <w:t>以心血管专科为龙头，带动其他专科蓬勃发展。医院</w:t>
      </w:r>
      <w:r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通过中国胸痛中心认证</w:t>
      </w:r>
      <w:r w:rsidR="00A92AB6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成为国家级高级卒中中心建设单位</w:t>
      </w:r>
      <w:r w:rsidR="00294B3D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被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确定为省级危重孕产妇（妊娠合并心血管疾病）抢救中心</w:t>
      </w:r>
      <w:r w:rsidR="00C42366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通过危重儿童和新生儿救治中心建设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加入中国创伤救治联</w:t>
      </w:r>
      <w:r w:rsidRPr="00294B3D">
        <w:rPr>
          <w:rFonts w:ascii="仿宋_GB2312" w:eastAsia="仿宋_GB2312" w:hint="eastAsia"/>
          <w:color w:val="000000" w:themeColor="text1"/>
          <w:sz w:val="32"/>
          <w:szCs w:val="32"/>
        </w:rPr>
        <w:t>盟。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在</w:t>
      </w:r>
      <w:r w:rsidR="00294B3D" w:rsidRPr="00294B3D">
        <w:rPr>
          <w:rFonts w:ascii="仿宋_GB2312" w:eastAsia="仿宋_GB2312" w:hint="eastAsia"/>
          <w:color w:val="000000" w:themeColor="text1"/>
          <w:sz w:val="32"/>
          <w:szCs w:val="32"/>
        </w:rPr>
        <w:t>2019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年度全国三级公立医院绩效考核国家监测分析有关情况的通报</w:t>
      </w:r>
      <w:r w:rsidR="00294B3D" w:rsidRPr="00294B3D">
        <w:rPr>
          <w:rFonts w:ascii="仿宋_GB2312" w:eastAsia="仿宋_GB2312" w:hint="eastAsia"/>
          <w:color w:val="000000" w:themeColor="text1"/>
          <w:sz w:val="32"/>
          <w:szCs w:val="32"/>
        </w:rPr>
        <w:t>中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294B3D" w:rsidRPr="00294B3D">
        <w:rPr>
          <w:rFonts w:ascii="仿宋_GB2312" w:eastAsia="仿宋_GB2312" w:hint="eastAsia"/>
          <w:color w:val="000000" w:themeColor="text1"/>
          <w:sz w:val="32"/>
          <w:szCs w:val="32"/>
        </w:rPr>
        <w:t>昆明市延安医院在全国1289家综合三级公立医院中排名第88名，位列全国前10%三级公立医院梯队。</w:t>
      </w:r>
    </w:p>
    <w:p w:rsidR="00D310AF" w:rsidRDefault="00D310AF" w:rsidP="00D310AF">
      <w:pPr>
        <w:autoSpaceDE w:val="0"/>
        <w:autoSpaceDN w:val="0"/>
        <w:adjustRightInd w:val="0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医院倡导“科研支持临床发展”，注重平台建设，现有省级重点实验室2个，省级工程研究中心1个，省级临床医学中心1个，省级创新团队3个，国际合作基地2个</w:t>
      </w:r>
      <w:r w:rsidR="003B1E14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院士工作站和专家工作站6个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及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市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级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创新团队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重点实验室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个，省、市内设研究机构和技术中心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55个。</w:t>
      </w:r>
    </w:p>
    <w:p w:rsidR="00D310AF" w:rsidRDefault="00D310AF" w:rsidP="00D310AF">
      <w:pPr>
        <w:autoSpaceDE w:val="0"/>
        <w:autoSpaceDN w:val="0"/>
        <w:adjustRightInd w:val="0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医院人才济济，现有</w:t>
      </w:r>
      <w:r w:rsidRPr="00D310AF">
        <w:rPr>
          <w:rFonts w:ascii="仿宋_GB2312" w:eastAsia="仿宋_GB2312" w:hint="eastAsia"/>
          <w:color w:val="000000" w:themeColor="text1"/>
          <w:sz w:val="32"/>
          <w:szCs w:val="32"/>
        </w:rPr>
        <w:t>白求恩奖章获得者</w:t>
      </w:r>
      <w:r w:rsidRPr="00D310AF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D310AF">
        <w:rPr>
          <w:rFonts w:ascii="仿宋_GB2312" w:eastAsia="仿宋_GB2312" w:hint="eastAsia"/>
          <w:color w:val="000000" w:themeColor="text1"/>
          <w:sz w:val="32"/>
          <w:szCs w:val="32"/>
        </w:rPr>
        <w:t>人，卫生部有突出贡献中青年专家1人，享受国务院津贴专家12人，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二级岗位专家12人，省万人计划云岭学者1人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云岭名医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13人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云岭工匠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</w:t>
      </w:r>
      <w:r w:rsidR="00A92AB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青年拔尖人才</w:t>
      </w:r>
      <w:r w:rsidR="007A2CDB"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人，博导11人、硕导129人，省级和市级中青年学术和技术带头人和后备人选53人。</w:t>
      </w:r>
    </w:p>
    <w:p w:rsidR="006C0AD4" w:rsidRDefault="006C0AD4" w:rsidP="00D310AF">
      <w:pPr>
        <w:autoSpaceDE w:val="0"/>
        <w:autoSpaceDN w:val="0"/>
        <w:adjustRightInd w:val="0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</w:p>
    <w:p w:rsidR="006C0AD4" w:rsidRDefault="006C0AD4" w:rsidP="00D310AF">
      <w:pPr>
        <w:autoSpaceDE w:val="0"/>
        <w:autoSpaceDN w:val="0"/>
        <w:adjustRightInd w:val="0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</w:p>
    <w:p w:rsidR="006C0AD4" w:rsidRDefault="006C0AD4" w:rsidP="006C0AD4">
      <w:pPr>
        <w:autoSpaceDE w:val="0"/>
        <w:autoSpaceDN w:val="0"/>
        <w:adjustRightInd w:val="0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</w:p>
    <w:p w:rsidR="00A57789" w:rsidRPr="00D310AF" w:rsidRDefault="00A57789">
      <w:pPr>
        <w:rPr>
          <w:rFonts w:ascii="仿宋_GB2312" w:eastAsia="仿宋_GB2312"/>
        </w:rPr>
      </w:pPr>
    </w:p>
    <w:sectPr w:rsidR="00A57789" w:rsidRPr="00D310AF" w:rsidSect="00A5778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5AF" w:rsidRDefault="00F305AF" w:rsidP="00CC082B">
      <w:r>
        <w:separator/>
      </w:r>
    </w:p>
  </w:endnote>
  <w:endnote w:type="continuationSeparator" w:id="1">
    <w:p w:rsidR="00F305AF" w:rsidRDefault="00F305AF" w:rsidP="00CC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5AF" w:rsidRDefault="00F305AF" w:rsidP="00CC082B">
      <w:r>
        <w:separator/>
      </w:r>
    </w:p>
  </w:footnote>
  <w:footnote w:type="continuationSeparator" w:id="1">
    <w:p w:rsidR="00F305AF" w:rsidRDefault="00F305AF" w:rsidP="00CC0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C45D4"/>
    <w:rsid w:val="00000FBC"/>
    <w:rsid w:val="000060B9"/>
    <w:rsid w:val="00014A76"/>
    <w:rsid w:val="00023F52"/>
    <w:rsid w:val="000311AB"/>
    <w:rsid w:val="00041A2C"/>
    <w:rsid w:val="0008229C"/>
    <w:rsid w:val="000851BF"/>
    <w:rsid w:val="0009298B"/>
    <w:rsid w:val="00093EB7"/>
    <w:rsid w:val="00094829"/>
    <w:rsid w:val="000D27AA"/>
    <w:rsid w:val="000F4743"/>
    <w:rsid w:val="001044EF"/>
    <w:rsid w:val="001225E5"/>
    <w:rsid w:val="00152C67"/>
    <w:rsid w:val="001627FE"/>
    <w:rsid w:val="00192D64"/>
    <w:rsid w:val="001951F2"/>
    <w:rsid w:val="001D3150"/>
    <w:rsid w:val="001E0422"/>
    <w:rsid w:val="001E274C"/>
    <w:rsid w:val="00200EA8"/>
    <w:rsid w:val="002116F4"/>
    <w:rsid w:val="0021349A"/>
    <w:rsid w:val="002365D1"/>
    <w:rsid w:val="0024297B"/>
    <w:rsid w:val="002577B8"/>
    <w:rsid w:val="002830EF"/>
    <w:rsid w:val="00294B3D"/>
    <w:rsid w:val="002A0728"/>
    <w:rsid w:val="002C45D4"/>
    <w:rsid w:val="002D6382"/>
    <w:rsid w:val="002D6F81"/>
    <w:rsid w:val="002F49DB"/>
    <w:rsid w:val="003217D0"/>
    <w:rsid w:val="00351E57"/>
    <w:rsid w:val="00377EFE"/>
    <w:rsid w:val="00393ED8"/>
    <w:rsid w:val="003B0A02"/>
    <w:rsid w:val="003B1E14"/>
    <w:rsid w:val="003D20CC"/>
    <w:rsid w:val="003E79F3"/>
    <w:rsid w:val="0040015E"/>
    <w:rsid w:val="00426D2E"/>
    <w:rsid w:val="00433C9A"/>
    <w:rsid w:val="0044373F"/>
    <w:rsid w:val="00447F3D"/>
    <w:rsid w:val="00460332"/>
    <w:rsid w:val="0046439F"/>
    <w:rsid w:val="004B2822"/>
    <w:rsid w:val="004C4C3E"/>
    <w:rsid w:val="004C5DAD"/>
    <w:rsid w:val="004C7B41"/>
    <w:rsid w:val="004D5C39"/>
    <w:rsid w:val="004E3286"/>
    <w:rsid w:val="004E36E6"/>
    <w:rsid w:val="004E3CD1"/>
    <w:rsid w:val="00541B7C"/>
    <w:rsid w:val="00554FF3"/>
    <w:rsid w:val="00574508"/>
    <w:rsid w:val="005832A9"/>
    <w:rsid w:val="0058425D"/>
    <w:rsid w:val="005A0E7F"/>
    <w:rsid w:val="005A364D"/>
    <w:rsid w:val="005A75CF"/>
    <w:rsid w:val="00601142"/>
    <w:rsid w:val="00614D1D"/>
    <w:rsid w:val="00634404"/>
    <w:rsid w:val="0063618C"/>
    <w:rsid w:val="00636A98"/>
    <w:rsid w:val="00684A28"/>
    <w:rsid w:val="006A1541"/>
    <w:rsid w:val="006A5D40"/>
    <w:rsid w:val="006C0AD4"/>
    <w:rsid w:val="006D3C73"/>
    <w:rsid w:val="00700A7A"/>
    <w:rsid w:val="00710586"/>
    <w:rsid w:val="00712DDB"/>
    <w:rsid w:val="007211CF"/>
    <w:rsid w:val="0072174B"/>
    <w:rsid w:val="00735700"/>
    <w:rsid w:val="00737492"/>
    <w:rsid w:val="00741EDE"/>
    <w:rsid w:val="00785BD5"/>
    <w:rsid w:val="007A2CDB"/>
    <w:rsid w:val="007D5845"/>
    <w:rsid w:val="007E2B52"/>
    <w:rsid w:val="007F18D4"/>
    <w:rsid w:val="008177AE"/>
    <w:rsid w:val="00820DB5"/>
    <w:rsid w:val="00835EC3"/>
    <w:rsid w:val="008B5019"/>
    <w:rsid w:val="008B53F0"/>
    <w:rsid w:val="008C6DB7"/>
    <w:rsid w:val="008D41F1"/>
    <w:rsid w:val="00902761"/>
    <w:rsid w:val="00920B29"/>
    <w:rsid w:val="009223B4"/>
    <w:rsid w:val="00943655"/>
    <w:rsid w:val="009437FD"/>
    <w:rsid w:val="00967D45"/>
    <w:rsid w:val="00975F6F"/>
    <w:rsid w:val="009B0382"/>
    <w:rsid w:val="009C4C2C"/>
    <w:rsid w:val="009C7DD9"/>
    <w:rsid w:val="00A1398B"/>
    <w:rsid w:val="00A17112"/>
    <w:rsid w:val="00A26FAD"/>
    <w:rsid w:val="00A41D2D"/>
    <w:rsid w:val="00A5021D"/>
    <w:rsid w:val="00A57789"/>
    <w:rsid w:val="00A63268"/>
    <w:rsid w:val="00A76942"/>
    <w:rsid w:val="00A8119F"/>
    <w:rsid w:val="00A92AB6"/>
    <w:rsid w:val="00A97077"/>
    <w:rsid w:val="00AA2599"/>
    <w:rsid w:val="00AC1ABF"/>
    <w:rsid w:val="00AE3730"/>
    <w:rsid w:val="00AE3FE5"/>
    <w:rsid w:val="00AF1B06"/>
    <w:rsid w:val="00AF42CD"/>
    <w:rsid w:val="00B26678"/>
    <w:rsid w:val="00B3170A"/>
    <w:rsid w:val="00B3619D"/>
    <w:rsid w:val="00B406F8"/>
    <w:rsid w:val="00B83F78"/>
    <w:rsid w:val="00B8607C"/>
    <w:rsid w:val="00B9488C"/>
    <w:rsid w:val="00B96A96"/>
    <w:rsid w:val="00BC715B"/>
    <w:rsid w:val="00BD0B4E"/>
    <w:rsid w:val="00BE6723"/>
    <w:rsid w:val="00BE791D"/>
    <w:rsid w:val="00C0507A"/>
    <w:rsid w:val="00C23078"/>
    <w:rsid w:val="00C25D33"/>
    <w:rsid w:val="00C404C7"/>
    <w:rsid w:val="00C42366"/>
    <w:rsid w:val="00C47DDC"/>
    <w:rsid w:val="00C748A5"/>
    <w:rsid w:val="00CB26EE"/>
    <w:rsid w:val="00CB6891"/>
    <w:rsid w:val="00CC082B"/>
    <w:rsid w:val="00D310AF"/>
    <w:rsid w:val="00D37A1F"/>
    <w:rsid w:val="00D50184"/>
    <w:rsid w:val="00D56BC7"/>
    <w:rsid w:val="00D76545"/>
    <w:rsid w:val="00DA5FB4"/>
    <w:rsid w:val="00DB4078"/>
    <w:rsid w:val="00DB60CD"/>
    <w:rsid w:val="00DD090C"/>
    <w:rsid w:val="00DD3A8B"/>
    <w:rsid w:val="00E01311"/>
    <w:rsid w:val="00E1130A"/>
    <w:rsid w:val="00E5145B"/>
    <w:rsid w:val="00E7274F"/>
    <w:rsid w:val="00E81ACA"/>
    <w:rsid w:val="00EB29A7"/>
    <w:rsid w:val="00EF7492"/>
    <w:rsid w:val="00F14087"/>
    <w:rsid w:val="00F2734E"/>
    <w:rsid w:val="00F27DC5"/>
    <w:rsid w:val="00F305AF"/>
    <w:rsid w:val="00F41892"/>
    <w:rsid w:val="00F474EC"/>
    <w:rsid w:val="00F861E2"/>
    <w:rsid w:val="00FB2C35"/>
    <w:rsid w:val="00FD06B5"/>
    <w:rsid w:val="00FD702C"/>
    <w:rsid w:val="00FE2685"/>
    <w:rsid w:val="01BD3C59"/>
    <w:rsid w:val="0AF7655B"/>
    <w:rsid w:val="151F41E8"/>
    <w:rsid w:val="16335E2D"/>
    <w:rsid w:val="17FE7BB8"/>
    <w:rsid w:val="2DBE0CE8"/>
    <w:rsid w:val="3DBD635C"/>
    <w:rsid w:val="49ED2B5B"/>
    <w:rsid w:val="5A1A2906"/>
    <w:rsid w:val="5D3E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8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CC08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577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A57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57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A577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A5778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57789"/>
    <w:rPr>
      <w:sz w:val="18"/>
      <w:szCs w:val="18"/>
    </w:rPr>
  </w:style>
  <w:style w:type="paragraph" w:styleId="a7">
    <w:name w:val="List Paragraph"/>
    <w:basedOn w:val="a"/>
    <w:uiPriority w:val="34"/>
    <w:qFormat/>
    <w:rsid w:val="00A577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57789"/>
    <w:rPr>
      <w:sz w:val="18"/>
      <w:szCs w:val="18"/>
    </w:rPr>
  </w:style>
  <w:style w:type="paragraph" w:customStyle="1" w:styleId="10">
    <w:name w:val="列出段落1"/>
    <w:basedOn w:val="a"/>
    <w:qFormat/>
    <w:rsid w:val="00A57789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customStyle="1" w:styleId="1Char">
    <w:name w:val="标题 1 Char"/>
    <w:basedOn w:val="a0"/>
    <w:link w:val="1"/>
    <w:uiPriority w:val="9"/>
    <w:rsid w:val="00CC082B"/>
    <w:rPr>
      <w:rFonts w:ascii="宋体" w:hAnsi="宋体" w:cs="宋体"/>
      <w:b/>
      <w:bCs/>
      <w:kern w:val="36"/>
      <w:sz w:val="48"/>
      <w:szCs w:val="48"/>
    </w:rPr>
  </w:style>
  <w:style w:type="character" w:styleId="a8">
    <w:name w:val="Strong"/>
    <w:basedOn w:val="a0"/>
    <w:uiPriority w:val="22"/>
    <w:qFormat/>
    <w:rsid w:val="00CC08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AD9B86E-DEED-405C-953A-3FD9170882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HOP</cp:lastModifiedBy>
  <cp:revision>19</cp:revision>
  <cp:lastPrinted>2016-11-09T00:16:00Z</cp:lastPrinted>
  <dcterms:created xsi:type="dcterms:W3CDTF">2020-03-25T03:37:00Z</dcterms:created>
  <dcterms:modified xsi:type="dcterms:W3CDTF">2021-10-22T06:16:00Z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C246115629424CD0AC49647155828572</vt:lpwstr>
  </property>
</Properties>
</file>