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75" w:afterAutospacing="0" w:line="360" w:lineRule="auto"/>
        <w:jc w:val="center"/>
        <w:rPr>
          <w:rFonts w:hint="eastAsia" w:cs="宋体"/>
          <w:bCs/>
          <w:sz w:val="32"/>
          <w:szCs w:val="32"/>
          <w:lang w:val="en-US" w:eastAsia="zh-CN"/>
        </w:rPr>
      </w:pPr>
      <w:r>
        <w:rPr>
          <w:rFonts w:hint="eastAsia" w:cs="宋体"/>
          <w:bCs/>
          <w:sz w:val="32"/>
          <w:szCs w:val="32"/>
          <w:lang w:eastAsia="zh-CN"/>
        </w:rPr>
        <w:t>杭州市临安区第一人民医院</w:t>
      </w:r>
      <w:r>
        <w:rPr>
          <w:rFonts w:hint="eastAsia" w:cs="宋体"/>
          <w:bCs/>
          <w:sz w:val="32"/>
          <w:szCs w:val="32"/>
          <w:lang w:val="en-US" w:eastAsia="zh-CN"/>
        </w:rPr>
        <w:t>2022年招聘公告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 w:cs="宋体"/>
          <w:bCs/>
          <w:sz w:val="32"/>
          <w:szCs w:val="32"/>
          <w:lang w:val="en-US" w:eastAsia="zh-CN"/>
        </w:rPr>
        <w:t>——2022年2月更新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225" w:afterAutospacing="0" w:line="360" w:lineRule="auto"/>
        <w:ind w:right="0" w:rightChars="0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一、单位简介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杭州市临安区第一人民医院位于杭州的后花园——临安，医院地处杭州半小时交通圈、旅游圈、经济圈、文化圈的核心地带，生态环境优美，森林覆盖率达76.55%，拥有天目山、清凉峰两个国家级自然保护区和青山湖国家级森林公园，被誉为“森林中的城市”、“长三角的后花园”。地铁16号线、K598公交车直通杭州主城区，一高两铁三快速”融杭交通格局加快构建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杭州市临安区第一人民医院创建于1940年，经过八十多年的艰苦创业，现设临床医技科室60余个，实际开放床位</w:t>
      </w:r>
      <w:r>
        <w:rPr>
          <w:rFonts w:hint="eastAsia" w:cs="宋体"/>
          <w:kern w:val="2"/>
          <w:sz w:val="24"/>
          <w:szCs w:val="24"/>
          <w:lang w:val="en-US" w:eastAsia="zh-CN"/>
        </w:rPr>
        <w:t>950</w:t>
      </w:r>
      <w:r>
        <w:rPr>
          <w:rFonts w:hint="eastAsia" w:ascii="宋体" w:hAnsi="宋体" w:eastAsia="宋体" w:cs="宋体"/>
          <w:kern w:val="2"/>
          <w:sz w:val="24"/>
          <w:szCs w:val="24"/>
        </w:rPr>
        <w:t>张，在岗职工近1600名，是一家集医疗、教学、科研为一体的三级乙等综合性医院。医院坚持以人为本，科技兴院，始终把人才培养作为医院发展的头等大事，每年选派青年专家学者和管理干部到国内外著名医院进修深造。注重内培的同时每年大力引进优秀人才，现已拥有一批德才兼备的各专业学科带头人和业务骨干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2022年底按照三级甲等综合性医院标准建设、占地213亩的新院将投入使用，“整体搬迁新院、创立三甲医院”是杭州市临安区第一人民医院的近期目标，不久的将来，医院必将成为一座管理更科学、布局更规范、设施更先进的大型综合性医院。期待您加入杭州市临安区第一人民医院这个大家庭，与我们一起奔赴美好明天！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225" w:afterAutospacing="0" w:line="360" w:lineRule="auto"/>
        <w:ind w:right="0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招聘程序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15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①简历投送</w:t>
      </w:r>
      <w:r>
        <w:rPr>
          <w:rFonts w:hint="eastAsia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pacing w:val="23"/>
          <w:sz w:val="24"/>
          <w:szCs w:val="24"/>
        </w:rPr>
        <w:t>应聘者通过</w:t>
      </w:r>
      <w:r>
        <w:rPr>
          <w:rStyle w:val="9"/>
          <w:rFonts w:hint="eastAsia" w:cs="宋体"/>
          <w:b w:val="0"/>
          <w:bCs w:val="0"/>
          <w:color w:val="auto"/>
          <w:spacing w:val="23"/>
          <w:sz w:val="24"/>
          <w:szCs w:val="24"/>
          <w:lang w:eastAsia="zh-CN"/>
        </w:rPr>
        <w:t>扫描下方二维码</w:t>
      </w:r>
      <w:r>
        <w:rPr>
          <w:rFonts w:hint="eastAsia" w:ascii="宋体" w:hAnsi="宋体" w:eastAsia="宋体" w:cs="宋体"/>
          <w:b w:val="0"/>
          <w:bCs w:val="0"/>
          <w:color w:val="auto"/>
          <w:spacing w:val="23"/>
          <w:sz w:val="24"/>
          <w:szCs w:val="24"/>
        </w:rPr>
        <w:t>完成</w:t>
      </w:r>
      <w:r>
        <w:rPr>
          <w:rFonts w:hint="eastAsia" w:cs="宋体"/>
          <w:b w:val="0"/>
          <w:bCs w:val="0"/>
          <w:color w:val="auto"/>
          <w:spacing w:val="23"/>
          <w:sz w:val="24"/>
          <w:szCs w:val="24"/>
          <w:lang w:eastAsia="zh-CN"/>
        </w:rPr>
        <w:t>报名信息的填写与提交</w:t>
      </w:r>
      <w:r>
        <w:rPr>
          <w:rFonts w:hint="eastAsia" w:ascii="宋体" w:hAnsi="宋体" w:eastAsia="宋体" w:cs="宋体"/>
          <w:b w:val="0"/>
          <w:bCs w:val="0"/>
          <w:color w:val="auto"/>
          <w:spacing w:val="15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15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15"/>
          <w:sz w:val="24"/>
          <w:szCs w:val="24"/>
          <w:lang w:eastAsia="zh-CN"/>
        </w:rPr>
        <w:drawing>
          <wp:inline distT="0" distB="0" distL="114300" distR="114300">
            <wp:extent cx="1428750" cy="1428750"/>
            <wp:effectExtent l="0" t="0" r="0" b="0"/>
            <wp:docPr id="1" name="图片 1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9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②报名截止时间</w:t>
      </w:r>
      <w:r>
        <w:rPr>
          <w:rFonts w:hint="eastAsia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：2022年3月6日17:00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③资格审查筛选</w:t>
      </w:r>
      <w:r>
        <w:rPr>
          <w:rFonts w:hint="eastAsia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对应聘人员信息进行资格审查</w:t>
      </w:r>
      <w:r>
        <w:rPr>
          <w:rFonts w:hint="eastAsia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和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筛选。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④组织招聘考试</w:t>
      </w:r>
      <w:r>
        <w:rPr>
          <w:rFonts w:hint="eastAsia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在资格审查的基础上择优确定</w:t>
      </w:r>
      <w:r>
        <w:rPr>
          <w:rFonts w:hint="eastAsia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参加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招聘考试人选。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⑤拟录用</w:t>
      </w:r>
      <w:r>
        <w:rPr>
          <w:rFonts w:hint="eastAsia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；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医院官网公示</w:t>
      </w:r>
      <w:r>
        <w:rPr>
          <w:rFonts w:hint="eastAsia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、体检、办理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相关入职手续。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 w:bidi="ar"/>
        </w:rPr>
        <w:t>三、人才福利待遇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在杭州市政府、临安区政府及卫生健康局人才引进补助的基础上，我院提供以下人才待遇。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1.符合招聘条件</w:t>
      </w:r>
      <w:r>
        <w:rPr>
          <w:rFonts w:hint="eastAsia" w:cs="宋体"/>
          <w:sz w:val="24"/>
          <w:szCs w:val="24"/>
          <w:lang w:eastAsia="zh-CN"/>
        </w:rPr>
        <w:t>并录用</w:t>
      </w:r>
      <w:r>
        <w:rPr>
          <w:rFonts w:hint="eastAsia" w:ascii="宋体" w:hAnsi="宋体" w:eastAsia="宋体" w:cs="宋体"/>
          <w:sz w:val="24"/>
          <w:szCs w:val="24"/>
        </w:rPr>
        <w:t>的博士研究生、硕士研究生、</w:t>
      </w:r>
      <w:r>
        <w:rPr>
          <w:rFonts w:hint="eastAsia" w:cs="宋体"/>
          <w:sz w:val="24"/>
          <w:szCs w:val="24"/>
          <w:lang w:eastAsia="zh-CN"/>
        </w:rPr>
        <w:t>临床医学类专业</w:t>
      </w:r>
      <w:r>
        <w:rPr>
          <w:rFonts w:hint="eastAsia" w:cs="宋体"/>
          <w:sz w:val="24"/>
          <w:szCs w:val="24"/>
          <w:lang w:val="en-US" w:eastAsia="zh-CN"/>
        </w:rPr>
        <w:t>一本</w:t>
      </w:r>
      <w:r>
        <w:rPr>
          <w:rFonts w:hint="eastAsia" w:ascii="宋体" w:hAnsi="宋体" w:eastAsia="宋体" w:cs="宋体"/>
          <w:sz w:val="24"/>
          <w:szCs w:val="24"/>
        </w:rPr>
        <w:t>本科生纳入事业单位编制，按有关规定享受相应的工资绩效住宿补贴等福利待遇。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2.全日制博士研究生30-60万元人才补助费</w:t>
      </w:r>
      <w:r>
        <w:rPr>
          <w:rFonts w:hint="eastAsia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四证合一的硕士研究生5万元人才补助费</w:t>
      </w:r>
      <w:r>
        <w:rPr>
          <w:rFonts w:hint="eastAsia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 xml:space="preserve">业务技术骨干8万元人才补助费。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 院方提供必要的科研、办公条件和适当的科研费用，为人才提供后续学历教育、进修深造等各种学习机会。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225" w:afterAutospacing="0" w:line="360" w:lineRule="auto"/>
        <w:ind w:leftChars="0" w:right="0" w:rightChars="0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四、联系方式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电 话：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0571-58627396（</w:t>
      </w:r>
      <w:r>
        <w:rPr>
          <w:rFonts w:hint="eastAsia" w:cs="宋体"/>
          <w:b w:val="0"/>
          <w:bCs/>
          <w:color w:val="000000"/>
          <w:sz w:val="24"/>
          <w:szCs w:val="24"/>
          <w:lang w:eastAsia="zh-CN"/>
        </w:rPr>
        <w:t>人力资源部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emall：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instrText xml:space="preserve"> HYPERLINK "mailto:lasrmyyrsk999@163.com" </w:instrTex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fldChar w:fldCharType="separate"/>
      </w:r>
      <w:r>
        <w:rPr>
          <w:rStyle w:val="10"/>
          <w:rFonts w:hint="eastAsia" w:ascii="宋体" w:hAnsi="宋体" w:eastAsia="宋体" w:cs="宋体"/>
          <w:b w:val="0"/>
          <w:bCs/>
          <w:sz w:val="24"/>
          <w:szCs w:val="24"/>
        </w:rPr>
        <w:t>lasrmyyrsk999@163.com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fldChar w:fldCharType="end"/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eastAsia="zh-CN"/>
        </w:rPr>
        <w:t>医院官网：http://rmyy.lanews.com.cn/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rFonts w:hint="eastAsia" w:ascii="微软雅黑" w:hAnsi="微软雅黑" w:eastAsia="微软雅黑" w:cs="微软雅黑"/>
          <w:b w:val="0"/>
          <w:bCs/>
          <w:color w:val="000000"/>
          <w:sz w:val="24"/>
          <w:szCs w:val="24"/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联系人：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童老师、</w:t>
      </w:r>
      <w:r>
        <w:rPr>
          <w:rFonts w:hint="eastAsia" w:cs="宋体"/>
          <w:b w:val="0"/>
          <w:bCs/>
          <w:color w:val="000000"/>
          <w:sz w:val="24"/>
          <w:szCs w:val="24"/>
          <w:lang w:eastAsia="zh-CN"/>
        </w:rPr>
        <w:t>邓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老师、胡老师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详细地址：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浙江省杭州市临安区锦城街道衣锦街548号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225" w:afterAutospacing="0" w:line="360" w:lineRule="auto"/>
        <w:ind w:leftChars="0" w:right="0" w:rightChars="0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五、招聘岗位</w:t>
      </w:r>
    </w:p>
    <w:tbl>
      <w:tblPr>
        <w:tblStyle w:val="7"/>
        <w:tblpPr w:leftFromText="180" w:rightFromText="180" w:vertAnchor="text" w:horzAnchor="page" w:tblpXSpec="center" w:tblpY="423"/>
        <w:tblOverlap w:val="never"/>
        <w:tblW w:w="11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2700"/>
        <w:gridCol w:w="675"/>
        <w:gridCol w:w="6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50" w:type="dxa"/>
            <w:shd w:val="clear" w:color="auto" w:fill="BFBF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2700" w:type="dxa"/>
            <w:shd w:val="clear" w:color="auto" w:fill="BFBF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专 </w:t>
            </w:r>
            <w:r>
              <w:rPr>
                <w:rStyle w:val="13"/>
                <w:color w:val="auto"/>
                <w:sz w:val="21"/>
                <w:szCs w:val="21"/>
                <w:lang w:val="en-US" w:eastAsia="zh-CN" w:bidi="ar"/>
              </w:rPr>
              <w:t xml:space="preserve"> 业</w:t>
            </w:r>
          </w:p>
        </w:tc>
        <w:tc>
          <w:tcPr>
            <w:tcW w:w="675" w:type="dxa"/>
            <w:shd w:val="clear" w:color="auto" w:fill="BFBF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6463" w:type="dxa"/>
            <w:shd w:val="clear" w:color="auto" w:fill="BFBF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学历资历要求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胸外科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外科学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64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学科带头人/业务技术骨干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整形美容科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外科学、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整形外科学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463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学科带头人/业务技术骨干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精神心理科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精神医学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、医学心理学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6463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学科带头人/业务技术骨干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临床医学、介入医学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6463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学科带头人/业务技术骨干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呼吸内科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内科学、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呼吸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6463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  <w:t>普外科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外科学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6463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  <w:t>骨科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骨外科学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6463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妇产科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6463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重症监护室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重症医学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6463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感染科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传染病学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6463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耳鼻咽喉科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耳鼻咽喉科学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6463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内科学、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6463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内分泌科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临床医学、内分泌与代谢病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463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业务技术骨干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皮肤科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皮肤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与性病学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463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业务技术骨干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放射诊断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医学影像学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、影像医学与核医学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6463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业务技术骨干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463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业务技术骨干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内科学、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心血管内科学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6463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普通高校全日制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研究生起，业务技术骨干优先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呼吸内科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内科学、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呼吸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6463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普通高校全日制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研究生起，业务技术骨干优先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内科学、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6463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普通高校全日制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研究生起，业务技术骨干优先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乳腺外科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胃肠外科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  <w:t>外科学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6463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普通高校全日制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研究生起，业务技术骨干优先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感染科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临床医学、传染病学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6463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普通高校全日制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研究生起，业务技术骨干优先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放射诊断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医学影像学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、影像医学与核医学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6463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普通高校全日制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研究生起，业务技术骨干优先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超声科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医学影像学、超声医学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6463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普通高校全日制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研究生起，业务技术骨干优先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儿科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临床医学、儿科学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463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普通高校全日制二本及以上学历、学士学位起、业务技术骨干优先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重症监护室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临床医学、重症医学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6463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普通高校全日制二本及以上学历、学士学位起、业务技术骨干优先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急诊科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、急诊医学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6463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普通高校全日制二本及以上学历、学士学位起、业务技术骨干优先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耳鼻咽喉科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耳鼻咽喉科学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6463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普通高校全日制二本及以上学历、学士学位起、业务技术骨干优先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麻醉科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麻醉学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463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普通高校全日制二本及以上学历、学士学位起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临床医学、介入医学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6463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普通高校全日制二本及以上学历、学士学位起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检验</w:t>
            </w:r>
            <w:r>
              <w:rPr>
                <w:rFonts w:hint="eastAsia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科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医学检验技术、临床检验诊断学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6463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普通高校全日制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药剂科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临床药学、药学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ab/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6463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普通高校全日制硕士研究生</w:t>
            </w:r>
            <w:r>
              <w:rPr>
                <w:rFonts w:hint="eastAsia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护士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  <w:t>护理学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  <w:t>5</w:t>
            </w:r>
          </w:p>
        </w:tc>
        <w:tc>
          <w:tcPr>
            <w:tcW w:w="6463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普通高校全日制本科学历</w:t>
            </w:r>
            <w:r>
              <w:rPr>
                <w:rFonts w:hint="eastAsia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学士学位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88" w:type="dxa"/>
            <w:gridSpan w:val="4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备注一：基本要求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1.遵纪守法，品行端正，具有良好的思想政治素质；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2.身体健康，具有适应岗位要求的身体条件，能胜任岗位工作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，通过我院新员工上岗前体检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3.心理健康，有较强心理调节和抗压能力；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4.爱岗敬业，有良好的沟通能力和团队协作精神。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  <w:jc w:val="center"/>
        </w:trPr>
        <w:tc>
          <w:tcPr>
            <w:tcW w:w="11288" w:type="dxa"/>
            <w:gridSpan w:val="4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备注二：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学科带头人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要求：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具有全日制普通高校本科及以上学历；副高及以上职称，且职称晋升基本按时完成；能承担省级科研项目（第一主研）；在三级医院从事相应临床工作3年及以上、在本学科有较深的造诣、有一定的学术地位和知名度、具有开辟新学科能带动和促进我院重点学科的建设和发展的能力、曾任科主任者优先考虑；年龄45周岁以下，政治素质好、品德优良，身体健康，有较好的团队协作精神和管理能力，能胜任岗位职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业务技术骨干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要求：普通高校全日制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硕士研究生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及以上学历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；中级职称或以上；在三级医院工作3年以上，在本学科有较丰富的从医经验；年龄45周岁以下，政治素质好、品德优良，身体健康，有良好的团队协作精神，能胜任岗位职责。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ab/>
            </w:r>
          </w:p>
        </w:tc>
      </w:tr>
    </w:tbl>
    <w:p>
      <w:pPr>
        <w:spacing w:line="360" w:lineRule="auto"/>
        <w:jc w:val="center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 xml:space="preserve">                                                </w:t>
      </w:r>
    </w:p>
    <w:p>
      <w:pPr>
        <w:spacing w:line="360" w:lineRule="auto"/>
        <w:jc w:val="center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val="en-US" w:eastAsia="zh-CN"/>
        </w:rPr>
        <w:t xml:space="preserve">                                                   </w:t>
      </w:r>
      <w:r>
        <w:rPr>
          <w:rFonts w:hint="eastAsia" w:cs="宋体"/>
          <w:sz w:val="24"/>
          <w:szCs w:val="24"/>
          <w:lang w:eastAsia="zh-CN"/>
        </w:rPr>
        <w:t>人力资源部</w:t>
      </w:r>
    </w:p>
    <w:p>
      <w:pPr>
        <w:spacing w:line="360" w:lineRule="auto"/>
        <w:jc w:val="right"/>
        <w:rPr>
          <w:rFonts w:hint="default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 xml:space="preserve"> 2022年02月16日</w:t>
      </w:r>
    </w:p>
    <w:sectPr>
      <w:pgSz w:w="11850" w:h="16783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D7C54B"/>
    <w:multiLevelType w:val="singleLevel"/>
    <w:tmpl w:val="96D7C54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F0089E"/>
    <w:rsid w:val="003C7BD9"/>
    <w:rsid w:val="00964272"/>
    <w:rsid w:val="00AA72C8"/>
    <w:rsid w:val="00DC1F84"/>
    <w:rsid w:val="00E8742B"/>
    <w:rsid w:val="01AD4BC5"/>
    <w:rsid w:val="01EB4B94"/>
    <w:rsid w:val="0A65315D"/>
    <w:rsid w:val="0BEF43C6"/>
    <w:rsid w:val="0D861E21"/>
    <w:rsid w:val="0DC45CCF"/>
    <w:rsid w:val="0F2450B8"/>
    <w:rsid w:val="0F9E55F0"/>
    <w:rsid w:val="10EC0DB0"/>
    <w:rsid w:val="12BD6F29"/>
    <w:rsid w:val="15F118F9"/>
    <w:rsid w:val="186F043A"/>
    <w:rsid w:val="197350CE"/>
    <w:rsid w:val="1CA54409"/>
    <w:rsid w:val="1CB814F2"/>
    <w:rsid w:val="220626C1"/>
    <w:rsid w:val="24365516"/>
    <w:rsid w:val="267B1575"/>
    <w:rsid w:val="26A32274"/>
    <w:rsid w:val="270C6355"/>
    <w:rsid w:val="271744CD"/>
    <w:rsid w:val="28300E74"/>
    <w:rsid w:val="29BD0BFF"/>
    <w:rsid w:val="29FD0944"/>
    <w:rsid w:val="2AEE4E3B"/>
    <w:rsid w:val="2BF465DC"/>
    <w:rsid w:val="2C5C5D28"/>
    <w:rsid w:val="2C941E61"/>
    <w:rsid w:val="2CD94748"/>
    <w:rsid w:val="30E831D5"/>
    <w:rsid w:val="31381225"/>
    <w:rsid w:val="323A6112"/>
    <w:rsid w:val="32E43DDD"/>
    <w:rsid w:val="33940A7D"/>
    <w:rsid w:val="34A26AF4"/>
    <w:rsid w:val="38071C8A"/>
    <w:rsid w:val="3A881023"/>
    <w:rsid w:val="3E683852"/>
    <w:rsid w:val="3E90331E"/>
    <w:rsid w:val="410239AB"/>
    <w:rsid w:val="41200D9D"/>
    <w:rsid w:val="412C27AE"/>
    <w:rsid w:val="41F97146"/>
    <w:rsid w:val="426B6E24"/>
    <w:rsid w:val="428B0060"/>
    <w:rsid w:val="45C855E0"/>
    <w:rsid w:val="460177F0"/>
    <w:rsid w:val="466D5B5D"/>
    <w:rsid w:val="481B42FE"/>
    <w:rsid w:val="48724A7F"/>
    <w:rsid w:val="49817C4D"/>
    <w:rsid w:val="4AB46B6E"/>
    <w:rsid w:val="4D8F6885"/>
    <w:rsid w:val="5013372F"/>
    <w:rsid w:val="530C16BD"/>
    <w:rsid w:val="53272C22"/>
    <w:rsid w:val="54D96AE6"/>
    <w:rsid w:val="54F0089E"/>
    <w:rsid w:val="56373148"/>
    <w:rsid w:val="5C166904"/>
    <w:rsid w:val="5FB26341"/>
    <w:rsid w:val="61606D0A"/>
    <w:rsid w:val="63CB0BAD"/>
    <w:rsid w:val="63F14579"/>
    <w:rsid w:val="64873D0C"/>
    <w:rsid w:val="665A0833"/>
    <w:rsid w:val="6894505B"/>
    <w:rsid w:val="6935555E"/>
    <w:rsid w:val="6AFE0582"/>
    <w:rsid w:val="6E73436F"/>
    <w:rsid w:val="72805167"/>
    <w:rsid w:val="755E0C06"/>
    <w:rsid w:val="75891337"/>
    <w:rsid w:val="75E43528"/>
    <w:rsid w:val="75F87AC4"/>
    <w:rsid w:val="784D7F90"/>
    <w:rsid w:val="79200F27"/>
    <w:rsid w:val="7A075C46"/>
    <w:rsid w:val="7B9C5D29"/>
    <w:rsid w:val="7C3C1C62"/>
    <w:rsid w:val="7E5A693B"/>
    <w:rsid w:val="7EA03B84"/>
    <w:rsid w:val="7F717C73"/>
    <w:rsid w:val="7F987C7E"/>
    <w:rsid w:val="7FF3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/>
      <w:b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99"/>
    <w:rPr>
      <w:rFonts w:hAnsi="Courier New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sz w:val="24"/>
      <w:szCs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字符"/>
    <w:basedOn w:val="8"/>
    <w:link w:val="5"/>
    <w:qFormat/>
    <w:uiPriority w:val="0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sz w:val="18"/>
      <w:szCs w:val="18"/>
    </w:rPr>
  </w:style>
  <w:style w:type="character" w:customStyle="1" w:styleId="13">
    <w:name w:val="font41"/>
    <w:basedOn w:val="8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550</Words>
  <Characters>3139</Characters>
  <Lines>1</Lines>
  <Paragraphs>1</Paragraphs>
  <TotalTime>9</TotalTime>
  <ScaleCrop>false</ScaleCrop>
  <LinksUpToDate>false</LinksUpToDate>
  <CharactersWithSpaces>3682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2021-11-15T06:00:00Z</dcterms:created>
  <dc:creator>Joey</dc:creator>
  <cp:lastModifiedBy>Administrator</cp:lastModifiedBy>
  <cp:lastPrinted>2021-12-27T06:10:00Z</cp:lastPrinted>
  <dcterms:modified xsi:type="dcterms:W3CDTF">2022-02-16T08:49:00Z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9369CC270E074D7DBFCCE1B505A79247</vt:lpwstr>
  </property>
</Properties>
</file>