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28"/>
          <w:szCs w:val="28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center"/>
        <w:textAlignment w:val="center"/>
        <w:rPr>
          <w:b/>
          <w:bCs/>
          <w:i w:val="0"/>
          <w:iCs w:val="0"/>
          <w:caps w:val="0"/>
          <w:color w:val="262626"/>
          <w:spacing w:val="0"/>
          <w:sz w:val="36"/>
          <w:szCs w:val="36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62626"/>
          <w:spacing w:val="0"/>
          <w:kern w:val="0"/>
          <w:sz w:val="36"/>
          <w:szCs w:val="36"/>
          <w:shd w:val="clear" w:fill="FFFFFF"/>
          <w:lang w:val="en-US" w:eastAsia="zh-CN" w:bidi="ar"/>
        </w:rPr>
        <w:t>辽宁省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kern w:val="0"/>
          <w:sz w:val="36"/>
          <w:szCs w:val="36"/>
          <w:shd w:val="clear" w:fill="FFFFFF"/>
          <w:lang w:val="en-US" w:eastAsia="zh-CN" w:bidi="ar"/>
        </w:rPr>
        <w:t>人民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262626"/>
          <w:spacing w:val="0"/>
          <w:kern w:val="0"/>
          <w:sz w:val="36"/>
          <w:szCs w:val="36"/>
          <w:shd w:val="clear" w:fill="FFFFFF"/>
          <w:lang w:val="en-US" w:eastAsia="zh-CN" w:bidi="ar"/>
        </w:rPr>
        <w:t>医院2021年面向社会公开招聘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kern w:val="0"/>
          <w:sz w:val="36"/>
          <w:szCs w:val="36"/>
          <w:shd w:val="clear" w:fill="FFFFFF"/>
          <w:lang w:val="en-US" w:eastAsia="zh-CN" w:bidi="ar"/>
        </w:rPr>
        <w:t>工作人员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262626"/>
          <w:spacing w:val="0"/>
          <w:kern w:val="0"/>
          <w:sz w:val="36"/>
          <w:szCs w:val="36"/>
          <w:shd w:val="clear" w:fill="FFFFFF"/>
          <w:lang w:val="en-US" w:eastAsia="zh-CN" w:bidi="ar"/>
        </w:rPr>
        <w:t>体检工作安排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color w:val="auto"/>
          <w:sz w:val="28"/>
          <w:szCs w:val="28"/>
        </w:rPr>
      </w:pPr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2021年面向社会公开招聘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工作人员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体检工作定于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24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日进行。具体安排如下：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b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一、体检地点及时间安排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集合地点：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辽宁省金秋医院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体检中心二部（所有受检者必须先经辽宁省金秋医院3号楼入口处主动配合扫码，接受保安人员严格查验“双码”--“辽事通健康码”及“通讯大数据行程卡”，门诊预检分诊处测试体温正常后再按照指示牌到达体检中心二部）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禁止家属陪同，受检人员进入体检区域后一律不得擅自出入。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。</w:t>
      </w:r>
    </w:p>
    <w:p>
      <w:pPr>
        <w:spacing w:line="220" w:lineRule="atLeast"/>
        <w:ind w:firstLine="422" w:firstLineChars="150"/>
        <w:rPr>
          <w:rFonts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集合时间：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202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日（周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7：30 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体检时间：8：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00）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textAlignment w:val="auto"/>
        <w:rPr>
          <w:rFonts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疫情期间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受检人员要求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所有考生</w:t>
      </w:r>
      <w:r>
        <w:rPr>
          <w:rFonts w:hint="eastAsia" w:asciiTheme="minorEastAsia" w:hAnsiTheme="minorEastAsia" w:eastAsiaTheme="minorEastAsia"/>
          <w:sz w:val="28"/>
          <w:szCs w:val="28"/>
        </w:rPr>
        <w:t>须到具有资质的医疗机构进行单人、单管、单采核酸检测，并持有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48小时内核酸检测阴性证明（纸质版或者电子版均可）</w:t>
      </w:r>
      <w:r>
        <w:rPr>
          <w:rFonts w:hint="eastAsia" w:asciiTheme="minorEastAsia" w:hAnsiTheme="minorEastAsia" w:eastAsiaTheme="minorEastAsia"/>
          <w:sz w:val="28"/>
          <w:szCs w:val="28"/>
        </w:rPr>
        <w:t>到</w:t>
      </w:r>
      <w:r>
        <w:rPr>
          <w:rFonts w:hint="eastAsia" w:asciiTheme="minorEastAsia" w:hAnsiTheme="minorEastAsia"/>
          <w:sz w:val="28"/>
          <w:szCs w:val="28"/>
          <w:lang w:eastAsia="zh-CN"/>
        </w:rPr>
        <w:t>辽宁省金秋医院健康管理中心</w:t>
      </w:r>
      <w:r>
        <w:rPr>
          <w:rFonts w:hint="eastAsia" w:asciiTheme="minorEastAsia" w:hAnsiTheme="minorEastAsia" w:eastAsiaTheme="minorEastAsia"/>
          <w:sz w:val="28"/>
          <w:szCs w:val="28"/>
        </w:rPr>
        <w:t>登记报备，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全员核酸检测结果不作为有效依据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 w:val="28"/>
          <w:szCs w:val="28"/>
        </w:rPr>
        <w:t>凡将我市作为第一入境点且目的地为外省、省内外市的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入境人员</w:t>
      </w:r>
      <w:r>
        <w:rPr>
          <w:rFonts w:hint="eastAsia" w:asciiTheme="minorEastAsia" w:hAnsiTheme="minorEastAsia" w:eastAsiaTheme="minorEastAsia"/>
          <w:sz w:val="28"/>
          <w:szCs w:val="28"/>
        </w:rPr>
        <w:t>须持隔离管理方出具的</w:t>
      </w:r>
      <w:r>
        <w:rPr>
          <w:rFonts w:hint="eastAsia" w:asciiTheme="minorEastAsia" w:hAnsiTheme="minorEastAsia" w:eastAsiaTheme="minorEastAsia"/>
          <w:b/>
          <w:bCs w:val="0"/>
          <w:color w:val="auto"/>
          <w:sz w:val="28"/>
          <w:szCs w:val="28"/>
          <w:u w:val="none"/>
        </w:rPr>
        <w:t>解除隔离证明</w:t>
      </w:r>
      <w:r>
        <w:rPr>
          <w:rFonts w:hint="eastAsia" w:asciiTheme="minorEastAsia" w:hAnsiTheme="minorEastAsia" w:eastAsiaTheme="minorEastAsia"/>
          <w:sz w:val="28"/>
          <w:szCs w:val="28"/>
        </w:rPr>
        <w:t>，并须到具有资质的医疗机构进行单人、单管、单采核酸检测，并持有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u w:val="none"/>
        </w:rPr>
        <w:t>48小时内核酸检测阴性证明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（纸质版或者电子版均可）</w:t>
      </w:r>
      <w:r>
        <w:rPr>
          <w:rFonts w:hint="eastAsia" w:asciiTheme="minorEastAsia" w:hAnsiTheme="minorEastAsia" w:eastAsiaTheme="minorEastAsia"/>
          <w:sz w:val="28"/>
          <w:szCs w:val="28"/>
        </w:rPr>
        <w:t>到</w:t>
      </w:r>
      <w:r>
        <w:rPr>
          <w:rFonts w:hint="eastAsia" w:asciiTheme="minorEastAsia" w:hAnsiTheme="minorEastAsia"/>
          <w:sz w:val="28"/>
          <w:szCs w:val="28"/>
          <w:lang w:eastAsia="zh-CN"/>
        </w:rPr>
        <w:t>辽宁省金秋医院健康管理中心</w:t>
      </w:r>
      <w:r>
        <w:rPr>
          <w:rFonts w:hint="eastAsia" w:asciiTheme="minorEastAsia" w:hAnsiTheme="minorEastAsia" w:eastAsiaTheme="minorEastAsia"/>
          <w:sz w:val="28"/>
          <w:szCs w:val="28"/>
        </w:rPr>
        <w:t>登记报备，全员核酸检测结果不作为有效依据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sz w:val="28"/>
          <w:szCs w:val="28"/>
        </w:rPr>
        <w:t>凡来自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中、高风险管控区域</w:t>
      </w:r>
      <w:r>
        <w:rPr>
          <w:rFonts w:hint="eastAsia" w:asciiTheme="minorEastAsia" w:hAnsiTheme="minorEastAsia" w:eastAsiaTheme="minorEastAsia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（以中央人民政府官网实时公布为准，并检前将即时中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高风险地区告知负责人</w:t>
      </w:r>
      <w:r>
        <w:rPr>
          <w:rFonts w:hint="eastAsia" w:asciiTheme="minorEastAsia" w:hAnsiTheme="minorEastAsia" w:eastAsiaTheme="minorEastAsia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Theme="minorEastAsia" w:hAnsiTheme="minorEastAsia" w:eastAsiaTheme="minorEastAsia"/>
          <w:sz w:val="28"/>
          <w:szCs w:val="28"/>
        </w:rPr>
        <w:t>人员须持隔离管理方出具的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u w:val="none"/>
        </w:rPr>
        <w:t>解除隔离证明</w:t>
      </w:r>
      <w:r>
        <w:rPr>
          <w:rFonts w:hint="eastAsia" w:asciiTheme="minorEastAsia" w:hAnsiTheme="minorEastAsia" w:eastAsiaTheme="minorEastAsia"/>
          <w:sz w:val="28"/>
          <w:szCs w:val="28"/>
        </w:rPr>
        <w:t>，并须到具有资质的医疗机构进行单人、单管、单采核酸检测，并持有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u w:val="none"/>
        </w:rPr>
        <w:t>48小时内核酸检测阴性证明（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纸质版或者电子版均可）</w:t>
      </w:r>
      <w:r>
        <w:rPr>
          <w:rFonts w:hint="eastAsia" w:asciiTheme="minorEastAsia" w:hAnsiTheme="minorEastAsia" w:eastAsiaTheme="minorEastAsia"/>
          <w:sz w:val="28"/>
          <w:szCs w:val="28"/>
        </w:rPr>
        <w:t>到</w:t>
      </w:r>
      <w:r>
        <w:rPr>
          <w:rFonts w:hint="eastAsia" w:asciiTheme="minorEastAsia" w:hAnsiTheme="minorEastAsia"/>
          <w:sz w:val="28"/>
          <w:szCs w:val="28"/>
          <w:lang w:eastAsia="zh-CN"/>
        </w:rPr>
        <w:t>辽宁省金秋医院健康管理中心</w:t>
      </w:r>
      <w:r>
        <w:rPr>
          <w:rFonts w:hint="eastAsia" w:asciiTheme="minorEastAsia" w:hAnsiTheme="minorEastAsia" w:eastAsiaTheme="minorEastAsia"/>
          <w:sz w:val="28"/>
          <w:szCs w:val="28"/>
        </w:rPr>
        <w:t>登记报备，全员核酸检测结果不作为有效依据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sz w:val="28"/>
          <w:szCs w:val="28"/>
        </w:rPr>
        <w:t>14天内有发热及新冠相关症状，中高风险地区及重点关注地区或境外旅居史，有新冠肺炎确诊病例或疑似患者接触史人员，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不予体检</w:t>
      </w:r>
      <w:r>
        <w:rPr>
          <w:rFonts w:hint="eastAsia" w:asciiTheme="minorEastAsia" w:hAnsiTheme="minorEastAsia" w:eastAsiaTheme="minorEastAsia"/>
          <w:sz w:val="28"/>
          <w:szCs w:val="28"/>
        </w:rPr>
        <w:t>，请前往发热门诊就诊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highlight w:val="none"/>
        </w:rPr>
        <w:t>请考生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eastAsia="zh-CN"/>
        </w:rPr>
        <w:t>自行下载填写《</w:t>
      </w: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highlight w:val="none"/>
        </w:rPr>
        <w:t>辽宁省金秋医院新冠病毒感染风险排查表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eastAsia="zh-CN"/>
        </w:rPr>
        <w:t>》（见附件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eastAsia="zh-CN"/>
        </w:rPr>
        <w:t>），认真填写，</w:t>
      </w: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highlight w:val="none"/>
        </w:rPr>
        <w:t>体检当日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highlight w:val="none"/>
          <w:lang w:eastAsia="zh-CN"/>
        </w:rPr>
        <w:t>携带</w:t>
      </w: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/>
          <w:b/>
          <w:bCs/>
          <w:color w:val="auto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</w:rPr>
        <w:t>如果发生漏报、瞒报的情况，后果自负</w:t>
      </w:r>
      <w:r>
        <w:rPr>
          <w:rFonts w:hint="eastAsia" w:asciiTheme="minorEastAsia" w:hAnsiTheme="minorEastAsia"/>
          <w:b/>
          <w:bCs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220" w:lineRule="atLeast"/>
        <w:ind w:firstLine="562" w:firstLineChars="200"/>
        <w:rPr>
          <w:rFonts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体检注意事项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为了准确反映受检者身体的真实状况，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</w:rPr>
        <w:t>请注意以下事项：</w:t>
      </w:r>
    </w:p>
    <w:p>
      <w:pPr>
        <w:numPr>
          <w:ilvl w:val="0"/>
          <w:numId w:val="0"/>
        </w:num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1.请考生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必须全程规范佩戴医用口罩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2.体检严禁弄虚作假、冒名顶替；如隐瞒病史影响体检结果的，后果自负。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3.请按时参加体检，无正当理由不按时参加体检的视为放弃。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4.受检者备好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身份证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620元（支付形式：微信或者支付宝）</w:t>
      </w:r>
      <w:r>
        <w:rPr>
          <w:rFonts w:hint="eastAsia" w:asciiTheme="minorEastAsia" w:hAnsiTheme="minorEastAsia" w:eastAsiaTheme="minorEastAsia"/>
          <w:sz w:val="28"/>
          <w:szCs w:val="28"/>
        </w:rPr>
        <w:t>，体检表上贴近期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二寸免冠彩照一张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5.体检表第二页由受检者本人填写（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自备黑色签字笔或钢笔</w:t>
      </w:r>
      <w:r>
        <w:rPr>
          <w:rFonts w:hint="eastAsia" w:asciiTheme="minorEastAsia" w:hAnsiTheme="minorEastAsia" w:eastAsiaTheme="minorEastAsia"/>
          <w:sz w:val="28"/>
          <w:szCs w:val="28"/>
        </w:rPr>
        <w:t>），要求字迹清楚，无涂改，病史部分要如实、逐项填齐，不能遗漏。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6.体检前一天请注意休息，勿熬夜，不要饮酒，避免剧烈运动。体检前一天请清淡饮食。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7.体检当天需进行采血、彩超等检查，请在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受检前禁食8-12小时，体检当日晨禁食禁水。体检前沐浴，穿好内裤，保持外阴部清洁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8.女性受检者月经期间请勿做尿液检查，待月经完毕后再补检；怀孕或可能已受孕者，事先告知医护人员，勿做X光检查。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9.请配合医生认真检查所有项目，勿漏检。若自动放弃某一检查项目，将会影响对您的录用。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10.体检医生可根据实际需要，增加必要的相应检查、检验项目。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11.如对体检结果有疑义，请按有关规定办理。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0" t="0" r="0" b="8255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" w:firstLineChars="200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地理位置：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沈阳市沈河区小南街317号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（辽宁省金秋医院）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" w:firstLineChars="200"/>
        <w:textAlignment w:val="auto"/>
        <w:rPr>
          <w:rFonts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公交路线：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560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乘公交133路、213路、286路、K801路、K802路省金秋医院站下车即是。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560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乘公交135路、239路、环路南塔站下车向正西方向，沿文化路走240米，右转进入小南街走370米即到。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360" w:firstLine="560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刘老师、高老师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联系电话：024-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24016099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85B55"/>
    <w:multiLevelType w:val="multilevel"/>
    <w:tmpl w:val="2FC85B5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378507"/>
    <w:multiLevelType w:val="singleLevel"/>
    <w:tmpl w:val="4837850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E3353"/>
    <w:rsid w:val="1FE175EB"/>
    <w:rsid w:val="24347F42"/>
    <w:rsid w:val="437A5259"/>
    <w:rsid w:val="639B4A10"/>
    <w:rsid w:val="6BB16F59"/>
    <w:rsid w:val="7654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2022-02-21T06:32:59Z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4AEDE86265C64602879E05EB04AA8A6A</vt:lpwstr>
  </property>
</Properties>
</file>