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FFFFFF"/>
        </w:rPr>
        <w:t>2021年湖北省荣军医院公开招聘</w:t>
      </w: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FFFFFF"/>
          <w:lang w:eastAsia="zh-CN"/>
        </w:rPr>
        <w:t>行政管理岗</w:t>
      </w: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FFFFFF"/>
        </w:rPr>
        <w:t>拟聘用人员公示</w:t>
      </w:r>
    </w:p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150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3"/>
        <w:gridCol w:w="2805"/>
        <w:gridCol w:w="1125"/>
        <w:gridCol w:w="1035"/>
        <w:gridCol w:w="2040"/>
        <w:gridCol w:w="3032"/>
        <w:gridCol w:w="42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4" w:hRule="atLeast"/>
          <w:jc w:val="center"/>
        </w:trPr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毕业院校及专业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9" w:hRule="atLeast"/>
          <w:jc w:val="center"/>
        </w:trPr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  <w:t>行政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管理岗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42000102501021024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  <w:t>沈琼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1993.07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大学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  <w:t>法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士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  <w:t>中南财经政法大学武汉学院   法学专业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409D"/>
    <w:rsid w:val="0C5A12EB"/>
    <w:rsid w:val="4EB833EB"/>
    <w:rsid w:val="7A5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2021-10-11T04:52:00Z</dcterms:created>
  <dc:creator>千岛</dc:creator>
  <cp:lastModifiedBy>dell</cp:lastModifiedBy>
  <cp:lastPrinted>2022-01-13T03:02:43Z</cp:lastPrinted>
  <dcterms:modified xsi:type="dcterms:W3CDTF">2022-01-13T03:11:43Z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253D3CF142E04FB2A6CE60454DAF56EC</vt:lpwstr>
  </property>
</Properties>
</file>