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考试人员健康管理信息调查表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079"/>
        <w:gridCol w:w="238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目前居住城市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健康码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①红码 ②黄码 ③绿码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1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21 天内国内中、高风险等疫情重点地区旅居地（县（市、 区））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28 天内境外旅居地 （国家地区）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居住社区21 天内发生疫情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①是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②否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属于下面哪种情形①确诊病例②无症状感染者③密切接触者④以上都不是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是否解除医学隔离观察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①是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②否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③不属于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核酸检测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①阳性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②阴性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是否有以下症状①发热②乏力③咳嗽或打喷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嚏④咽痛⑤腹泻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⑥呕吐⑦黄疸⑧皮疹⑨结膜充血⑩都没有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如出现以上所列症状，是否排除疑似传染病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①是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</w:rPr>
              <w:t>②否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91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本人承诺：以上信息属实，如有虚报、瞒报，愿承担责任及后果。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签字（手签）：                        联系电话：</w:t>
            </w: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0780D"/>
    <w:rsid w:val="22751131"/>
    <w:rsid w:val="3E421F53"/>
    <w:rsid w:val="4520780D"/>
    <w:rsid w:val="45BD5E33"/>
    <w:rsid w:val="5F787AC7"/>
    <w:rsid w:val="67B33A48"/>
    <w:rsid w:val="77FD25C3"/>
    <w:rsid w:val="7E79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2020-06-28T03:09:00Z</dcterms:created>
  <dc:creator>pa在山顶看夕阳</dc:creator>
  <cp:lastModifiedBy>小米＋步枪</cp:lastModifiedBy>
  <cp:lastPrinted>2021-09-09T09:39:00Z</cp:lastPrinted>
  <dcterms:modified xsi:type="dcterms:W3CDTF">2021-09-15T15:21:32Z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4B1B6ED02F664DAFB9B36C0BBD8E98AE</vt:lpwstr>
  </property>
</Properties>
</file>