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77" w:rsidRDefault="000C5DEC">
      <w:pPr>
        <w:pStyle w:val="1"/>
        <w:spacing w:line="600" w:lineRule="exact"/>
        <w:jc w:val="left"/>
        <w:rPr>
          <w:color w:val="000000" w:themeColor="text1"/>
          <w:sz w:val="30"/>
          <w:szCs w:val="30"/>
          <w:lang w:val="en-US"/>
        </w:rPr>
      </w:pPr>
      <w:r>
        <w:rPr>
          <w:rFonts w:hint="eastAsia"/>
          <w:color w:val="000000" w:themeColor="text1"/>
          <w:sz w:val="30"/>
          <w:szCs w:val="30"/>
          <w:lang w:val="en-US"/>
        </w:rPr>
        <w:t>附件</w:t>
      </w:r>
      <w:r>
        <w:rPr>
          <w:rFonts w:hint="eastAsia"/>
          <w:color w:val="000000" w:themeColor="text1"/>
          <w:sz w:val="30"/>
          <w:szCs w:val="30"/>
          <w:lang w:val="en-US"/>
        </w:rPr>
        <w:t>4</w:t>
      </w:r>
      <w:r>
        <w:rPr>
          <w:rFonts w:hint="eastAsia"/>
          <w:color w:val="000000" w:themeColor="text1"/>
          <w:sz w:val="30"/>
          <w:szCs w:val="30"/>
          <w:lang w:val="en-US"/>
        </w:rPr>
        <w:t>：</w:t>
      </w:r>
    </w:p>
    <w:p w:rsidR="00B22E77" w:rsidRDefault="000C5DEC">
      <w:pPr>
        <w:pStyle w:val="1"/>
        <w:spacing w:line="60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0"/>
          <w:szCs w:val="40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0"/>
          <w:szCs w:val="40"/>
          <w:lang w:val="en-US"/>
        </w:rPr>
        <w:t>蔡甸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0"/>
          <w:szCs w:val="40"/>
        </w:rPr>
        <w:t>区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0"/>
          <w:szCs w:val="40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0"/>
          <w:szCs w:val="40"/>
        </w:rPr>
        <w:t>年基层医疗卫生专业技术人员专项公开招聘面试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0"/>
          <w:szCs w:val="40"/>
        </w:rPr>
        <w:t>疫情防控须知</w:t>
      </w:r>
    </w:p>
    <w:p w:rsidR="00B22E77" w:rsidRDefault="00B22E77"/>
    <w:p w:rsidR="00B22E77" w:rsidRDefault="000C5DEC">
      <w:pPr>
        <w:pStyle w:val="a3"/>
        <w:widowControl/>
        <w:shd w:val="clear" w:color="auto" w:fill="FFFFFF"/>
        <w:spacing w:beforeAutospacing="0" w:afterAutospacing="0" w:line="560" w:lineRule="exact"/>
        <w:ind w:firstLine="375"/>
        <w:rPr>
          <w:rFonts w:ascii="仿宋_GB2312" w:hAnsi="仿宋_GB2312" w:cs="仿宋_GB2312"/>
          <w:color w:val="131313"/>
          <w:sz w:val="30"/>
          <w:szCs w:val="30"/>
        </w:rPr>
      </w:pP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一、考生在备考过程中，要做好自我防护，注意个人卫生，加强营养和合理休息，防止过度紧张和疲劳，以良好心态和身体素质参加考试，避免出现发热、干咳等异常症状。因执行防疫规定需要进行隔离观察或隔离治疗，无法参加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面试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的考生，视同放弃考试。</w:t>
      </w:r>
    </w:p>
    <w:p w:rsidR="00B22E77" w:rsidRDefault="000C5DEC">
      <w:pPr>
        <w:pStyle w:val="a3"/>
        <w:widowControl/>
        <w:shd w:val="clear" w:color="auto" w:fill="FFFFFF"/>
        <w:spacing w:beforeAutospacing="0" w:afterAutospacing="0" w:line="560" w:lineRule="exact"/>
        <w:ind w:firstLine="375"/>
        <w:rPr>
          <w:rFonts w:ascii="仿宋_GB2312" w:hAnsi="仿宋_GB2312" w:cs="仿宋_GB2312"/>
          <w:color w:val="131313"/>
          <w:sz w:val="30"/>
          <w:szCs w:val="30"/>
        </w:rPr>
      </w:pP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二、考生考试当天要采取合适的出行方式，至少提前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30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分钟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到达考点，并自备口罩做好个人防护工作，与他人保持安全间距。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候考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期间，应全程佩戴口罩，但在接受身份验证时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及面试现场</w:t>
      </w:r>
      <w:proofErr w:type="gramStart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须临时</w:t>
      </w:r>
      <w:proofErr w:type="gramEnd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摘除口罩。</w:t>
      </w:r>
    </w:p>
    <w:p w:rsidR="00B22E77" w:rsidRDefault="000C5DEC">
      <w:pPr>
        <w:pStyle w:val="a3"/>
        <w:widowControl/>
        <w:shd w:val="clear" w:color="auto" w:fill="FFFFFF"/>
        <w:spacing w:beforeAutospacing="0" w:afterAutospacing="0" w:line="560" w:lineRule="exact"/>
        <w:ind w:firstLine="375"/>
        <w:rPr>
          <w:rFonts w:ascii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三、考生入场前应主动配合接受体温检测，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出示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48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小时内核酸检测阴性证明（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11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月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2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4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日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-2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5</w:t>
      </w:r>
      <w:r>
        <w:rPr>
          <w:rFonts w:ascii="仿宋_GB2312" w:hAnsi="仿宋_GB2312" w:cs="仿宋_GB2312" w:hint="eastAsia"/>
          <w:b/>
          <w:bCs/>
          <w:color w:val="000000" w:themeColor="text1"/>
          <w:sz w:val="30"/>
          <w:szCs w:val="30"/>
          <w:shd w:val="clear" w:color="auto" w:fill="FFFFFF"/>
        </w:rPr>
        <w:t>日）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，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健康</w:t>
      </w:r>
      <w:proofErr w:type="gramStart"/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码绿码</w:t>
      </w:r>
      <w:proofErr w:type="gramEnd"/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和通信大数据行程</w:t>
      </w:r>
      <w:proofErr w:type="gramStart"/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卡绿码且</w:t>
      </w:r>
      <w:proofErr w:type="gramEnd"/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到访地无星号标记，现场测量体温正常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(&lt;37.3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℃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),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方可进入考试区域。</w:t>
      </w:r>
      <w:proofErr w:type="gramStart"/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健</w:t>
      </w:r>
      <w:r w:rsidR="002D360B"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康码可通过</w:t>
      </w:r>
      <w:proofErr w:type="gramEnd"/>
      <w:r w:rsidR="002D360B"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支付宝、</w:t>
      </w:r>
      <w:proofErr w:type="gramStart"/>
      <w:r w:rsidR="002D360B"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微信等</w:t>
      </w:r>
      <w:proofErr w:type="gramEnd"/>
      <w:r w:rsidR="002D360B"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获取，通信大数据行程</w:t>
      </w:r>
      <w:proofErr w:type="gramStart"/>
      <w:r w:rsidR="002D360B"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码可通过微信公众号</w:t>
      </w:r>
      <w:proofErr w:type="gramEnd"/>
      <w:r w:rsidR="002D360B">
        <w:rPr>
          <w:rFonts w:ascii="宋体" w:eastAsia="宋体" w:hAnsi="宋体" w:cs="宋体" w:hint="eastAsia"/>
          <w:color w:val="000000" w:themeColor="text1"/>
          <w:sz w:val="30"/>
          <w:szCs w:val="30"/>
          <w:shd w:val="clear" w:color="auto" w:fill="FFFFFF"/>
        </w:rPr>
        <w:t>“</w:t>
      </w:r>
      <w:r w:rsidR="002D360B"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通信行程卡</w:t>
      </w:r>
      <w:r w:rsidR="002D360B">
        <w:rPr>
          <w:rFonts w:ascii="宋体" w:eastAsia="宋体" w:hAnsi="宋体" w:cs="宋体" w:hint="eastAsia"/>
          <w:color w:val="000000" w:themeColor="text1"/>
          <w:sz w:val="30"/>
          <w:szCs w:val="30"/>
          <w:shd w:val="clear" w:color="auto" w:fill="FFFFFF"/>
        </w:rPr>
        <w:t>”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或支付宝获取。体温测量若出现发热等异常症状的人员，应</w:t>
      </w:r>
      <w:proofErr w:type="gramStart"/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至临时</w:t>
      </w:r>
      <w:proofErr w:type="gramEnd"/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留观区复测体温。复测仍超过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37.3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℃的，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根据</w:t>
      </w:r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考点现场医疗卫生专业人员</w:t>
      </w:r>
      <w:proofErr w:type="gramStart"/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评估按相关疾控</w:t>
      </w:r>
      <w:proofErr w:type="gramEnd"/>
      <w:r>
        <w:rPr>
          <w:rFonts w:ascii="仿宋_GB2312" w:hAnsi="仿宋_GB2312" w:cs="仿宋_GB2312" w:hint="eastAsia"/>
          <w:color w:val="000000" w:themeColor="text1"/>
          <w:sz w:val="30"/>
          <w:szCs w:val="30"/>
          <w:shd w:val="clear" w:color="auto" w:fill="FFFFFF"/>
        </w:rPr>
        <w:t>部门要求处理。</w:t>
      </w:r>
    </w:p>
    <w:p w:rsidR="00B22E77" w:rsidRDefault="000C5DEC">
      <w:pPr>
        <w:pStyle w:val="a3"/>
        <w:widowControl/>
        <w:shd w:val="clear" w:color="auto" w:fill="FFFFFF"/>
        <w:spacing w:beforeAutospacing="0" w:afterAutospacing="0" w:line="560" w:lineRule="exact"/>
        <w:ind w:firstLine="375"/>
        <w:rPr>
          <w:rFonts w:ascii="仿宋_GB2312" w:hAnsi="仿宋_GB2312" w:cs="仿宋_GB2312"/>
          <w:color w:val="131313"/>
          <w:sz w:val="30"/>
          <w:szCs w:val="30"/>
        </w:rPr>
      </w:pP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四、考前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3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天有发热、干咳等异常症状的考生，应在入场检测体温前主动向工作人员报告，经考点现场医疗卫生专业人员评估后</w:t>
      </w:r>
      <w:bookmarkStart w:id="0" w:name="_GoBack"/>
      <w:bookmarkEnd w:id="0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，具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lastRenderedPageBreak/>
        <w:t>备参加考试条件的，在临时隔离考场继续考试；不具备相关条件的，按</w:t>
      </w:r>
      <w:proofErr w:type="gramStart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相关疾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控部门</w:t>
      </w:r>
      <w:proofErr w:type="gramEnd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要求处理。</w:t>
      </w:r>
    </w:p>
    <w:p w:rsidR="00B22E77" w:rsidRDefault="000C5DEC">
      <w:pPr>
        <w:pStyle w:val="a3"/>
        <w:widowControl/>
        <w:shd w:val="clear" w:color="auto" w:fill="FFFFFF"/>
        <w:spacing w:beforeAutospacing="0" w:afterAutospacing="0" w:line="560" w:lineRule="exact"/>
        <w:ind w:firstLine="375"/>
        <w:rPr>
          <w:rFonts w:ascii="仿宋_GB2312" w:hAnsi="仿宋_GB2312" w:cs="仿宋_GB2312"/>
          <w:color w:val="131313"/>
          <w:sz w:val="30"/>
          <w:szCs w:val="30"/>
        </w:rPr>
      </w:pP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五、考生在进入考场后及考试期间出现发热、干咳等异常症状的，应主动告知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考</w:t>
      </w:r>
      <w:proofErr w:type="gramStart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务</w:t>
      </w:r>
      <w:proofErr w:type="gramEnd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人员，经考点现场医疗卫生专业人员评估后，具备参加考试条件的，在临时隔离考场考试；不具备相关条件的，按</w:t>
      </w:r>
      <w:proofErr w:type="gramStart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相关疾控部门</w:t>
      </w:r>
      <w:proofErr w:type="gramEnd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要求处理。</w:t>
      </w:r>
    </w:p>
    <w:p w:rsidR="00B22E77" w:rsidRDefault="000C5DEC">
      <w:pPr>
        <w:pStyle w:val="a3"/>
        <w:widowControl/>
        <w:shd w:val="clear" w:color="auto" w:fill="FFFFFF"/>
        <w:spacing w:beforeAutospacing="0" w:afterAutospacing="0" w:line="560" w:lineRule="exact"/>
        <w:ind w:firstLine="375"/>
        <w:rPr>
          <w:rFonts w:ascii="仿宋_GB2312" w:hAnsi="仿宋_GB2312" w:cs="仿宋_GB2312"/>
          <w:color w:val="131313"/>
          <w:sz w:val="30"/>
          <w:szCs w:val="30"/>
        </w:rPr>
      </w:pP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六、考试期间，考生要自觉遵守考试纪律，在考前入场及考后离场等聚集环节，应服从考</w:t>
      </w:r>
      <w:proofErr w:type="gramStart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务</w:t>
      </w:r>
      <w:proofErr w:type="gramEnd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工作人员安排有序进行。进出考场、如厕时须与他人保持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米以上距离，避免近距离接触交流。</w:t>
      </w:r>
    </w:p>
    <w:p w:rsidR="00B22E77" w:rsidRDefault="000C5DEC">
      <w:pPr>
        <w:pStyle w:val="a3"/>
        <w:widowControl/>
        <w:shd w:val="clear" w:color="auto" w:fill="FFFFFF"/>
        <w:spacing w:beforeAutospacing="0" w:afterAutospacing="0" w:line="560" w:lineRule="exact"/>
        <w:ind w:firstLine="375"/>
        <w:rPr>
          <w:rFonts w:ascii="仿宋_GB2312" w:hAnsi="仿宋_GB2312" w:cs="仿宋_GB2312"/>
          <w:color w:val="131313"/>
          <w:sz w:val="30"/>
          <w:szCs w:val="30"/>
        </w:rPr>
      </w:pPr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七、考生应认真阅读本须知，承诺</w:t>
      </w:r>
      <w:proofErr w:type="gramStart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巳</w:t>
      </w:r>
      <w:proofErr w:type="gramEnd"/>
      <w:r>
        <w:rPr>
          <w:rFonts w:ascii="仿宋_GB2312" w:hAnsi="仿宋_GB2312" w:cs="仿宋_GB2312" w:hint="eastAsia"/>
          <w:color w:val="131313"/>
          <w:sz w:val="30"/>
          <w:szCs w:val="30"/>
          <w:shd w:val="clear" w:color="auto" w:fill="FFFFFF"/>
        </w:rPr>
        <w:t>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 w:rsidR="00B22E77" w:rsidRDefault="00B22E77">
      <w:pPr>
        <w:spacing w:line="560" w:lineRule="exact"/>
        <w:rPr>
          <w:rFonts w:ascii="仿宋_GB2312" w:hAnsi="仿宋_GB2312" w:cs="仿宋_GB2312"/>
        </w:rPr>
      </w:pPr>
    </w:p>
    <w:sectPr w:rsidR="00B22E77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EC" w:rsidRDefault="000C5DEC">
      <w:r>
        <w:separator/>
      </w:r>
    </w:p>
  </w:endnote>
  <w:endnote w:type="continuationSeparator" w:id="0">
    <w:p w:rsidR="000C5DEC" w:rsidRDefault="000C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EC" w:rsidRDefault="000C5DEC">
      <w:r>
        <w:separator/>
      </w:r>
    </w:p>
  </w:footnote>
  <w:footnote w:type="continuationSeparator" w:id="0">
    <w:p w:rsidR="000C5DEC" w:rsidRDefault="000C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36A3"/>
    <w:rsid w:val="000C5DEC"/>
    <w:rsid w:val="002D360B"/>
    <w:rsid w:val="00B22E77"/>
    <w:rsid w:val="0DF663CC"/>
    <w:rsid w:val="0F230A35"/>
    <w:rsid w:val="0F7A78FC"/>
    <w:rsid w:val="160C36A3"/>
    <w:rsid w:val="161064AA"/>
    <w:rsid w:val="163D5770"/>
    <w:rsid w:val="186B338A"/>
    <w:rsid w:val="1E88158E"/>
    <w:rsid w:val="20544754"/>
    <w:rsid w:val="268B77A7"/>
    <w:rsid w:val="2A7623D6"/>
    <w:rsid w:val="364D08E3"/>
    <w:rsid w:val="3C1B78F3"/>
    <w:rsid w:val="40506992"/>
    <w:rsid w:val="41832382"/>
    <w:rsid w:val="459D5F45"/>
    <w:rsid w:val="4A8B7C92"/>
    <w:rsid w:val="4C3E32AA"/>
    <w:rsid w:val="6C447DCA"/>
    <w:rsid w:val="6C990039"/>
    <w:rsid w:val="717669F6"/>
    <w:rsid w:val="7DB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_GB2312" w:hAnsi="仿宋" w:cs="仿宋"/>
      <w:sz w:val="3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99"/>
      <w:jc w:val="center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_GB2312" w:hAnsi="仿宋" w:cs="仿宋"/>
      <w:sz w:val="3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99"/>
      <w:jc w:val="center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Reality.</dc:creator>
  <cp:lastModifiedBy>001</cp:lastModifiedBy>
  <cp:revision>2</cp:revision>
  <dcterms:created xsi:type="dcterms:W3CDTF">2021-05-18T01:59:00Z</dcterms:created>
  <dcterms:modified xsi:type="dcterms:W3CDTF">2021-11-20T03:40:00Z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5C91086D3F154494A87A71C54CF9B849</vt:lpwstr>
  </property>
</Properties>
</file>