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E2" w:rsidRDefault="00A709E8">
      <w:pPr>
        <w:rPr>
          <w:rFonts w:ascii="宋体" w:hAnsi="宋体" w:cs="宋体"/>
          <w:sz w:val="32"/>
          <w:szCs w:val="32"/>
        </w:rPr>
      </w:pPr>
      <w:r>
        <w:rPr>
          <w:rFonts w:ascii="宋体" w:hAnsi="宋体" w:cs="宋体" w:hint="eastAsia"/>
          <w:sz w:val="32"/>
          <w:szCs w:val="32"/>
        </w:rPr>
        <w:t>附件</w:t>
      </w:r>
      <w:r>
        <w:rPr>
          <w:rFonts w:ascii="宋体" w:hAnsi="宋体" w:cs="宋体" w:hint="eastAsia"/>
          <w:sz w:val="32"/>
          <w:szCs w:val="32"/>
        </w:rPr>
        <w:t>3</w:t>
      </w:r>
      <w:r>
        <w:rPr>
          <w:rFonts w:ascii="宋体" w:hAnsi="宋体" w:cs="宋体" w:hint="eastAsia"/>
          <w:sz w:val="32"/>
          <w:szCs w:val="32"/>
        </w:rPr>
        <w:t>：</w:t>
      </w:r>
    </w:p>
    <w:p w:rsidR="00525BE2" w:rsidRDefault="00A709E8">
      <w:pPr>
        <w:spacing w:line="600" w:lineRule="exact"/>
        <w:jc w:val="center"/>
        <w:outlineLvl w:val="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乾安县桑梓人才“回归计划”暨卫生健康系统公开招聘工作人员《医学基础知识》</w:t>
      </w:r>
    </w:p>
    <w:p w:rsidR="00525BE2" w:rsidRDefault="00A709E8">
      <w:pPr>
        <w:spacing w:line="600" w:lineRule="exact"/>
        <w:jc w:val="center"/>
        <w:outlineLvl w:val="0"/>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sz w:val="44"/>
          <w:szCs w:val="44"/>
        </w:rPr>
        <w:t>考试大纲</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年第</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号</w:t>
      </w:r>
      <w:r>
        <w:rPr>
          <w:rFonts w:ascii="方正小标宋简体" w:eastAsia="方正小标宋简体" w:hAnsi="方正小标宋简体" w:cs="方正小标宋简体" w:hint="eastAsia"/>
          <w:sz w:val="44"/>
          <w:szCs w:val="44"/>
        </w:rPr>
        <w:t>)</w:t>
      </w:r>
    </w:p>
    <w:p w:rsidR="00525BE2" w:rsidRDefault="00525BE2">
      <w:pPr>
        <w:jc w:val="center"/>
        <w:rPr>
          <w:rFonts w:ascii="仿宋_GB2312" w:eastAsia="仿宋_GB2312" w:hAnsi="仿宋_GB2312" w:cs="仿宋_GB2312"/>
          <w:sz w:val="32"/>
          <w:szCs w:val="32"/>
        </w:rPr>
      </w:pPr>
    </w:p>
    <w:p w:rsidR="00525BE2" w:rsidRDefault="00A709E8" w:rsidP="00D12EBF">
      <w:pPr>
        <w:spacing w:line="560" w:lineRule="exact"/>
        <w:ind w:firstLineChars="200" w:firstLine="64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根据吉林省事业单位公开招聘工作人员有关文件精神和乾安县桑梓人才“回归计划”暨卫生健康系统公开招聘笔试工作需要，拟定</w:t>
      </w:r>
      <w:bookmarkStart w:id="0" w:name="_GoBack"/>
      <w:bookmarkEnd w:id="0"/>
      <w:r>
        <w:rPr>
          <w:rFonts w:ascii="仿宋_GB2312" w:eastAsia="仿宋_GB2312" w:hAnsi="仿宋_GB2312" w:cs="仿宋_GB2312" w:hint="eastAsia"/>
          <w:sz w:val="32"/>
          <w:szCs w:val="32"/>
        </w:rPr>
        <w:t>乾安县桑梓人才“回归计划”暨卫生健康系统公开招聘工作人员《医学基础知识》考试大纲</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。此大纲涵盖的内容为纲领性内容，仅为考生复习提供一定的参考和借鉴。</w:t>
      </w:r>
    </w:p>
    <w:p w:rsidR="00525BE2" w:rsidRDefault="00A709E8">
      <w:pPr>
        <w:spacing w:line="560" w:lineRule="exact"/>
        <w:ind w:firstLineChars="200" w:firstLine="640"/>
        <w:rPr>
          <w:rFonts w:ascii="黑体" w:eastAsia="黑体" w:hAnsi="黑体"/>
          <w:sz w:val="32"/>
          <w:szCs w:val="32"/>
        </w:rPr>
      </w:pPr>
      <w:r>
        <w:rPr>
          <w:rFonts w:ascii="黑体" w:eastAsia="黑体" w:hAnsi="黑体" w:hint="eastAsia"/>
          <w:sz w:val="32"/>
          <w:szCs w:val="32"/>
        </w:rPr>
        <w:t>一、考试时限</w:t>
      </w:r>
    </w:p>
    <w:p w:rsidR="00525BE2" w:rsidRDefault="00A709E8">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时限为</w:t>
      </w:r>
      <w:r>
        <w:rPr>
          <w:rFonts w:ascii="仿宋_GB2312" w:eastAsia="仿宋_GB2312" w:hAnsi="宋体" w:hint="eastAsia"/>
          <w:sz w:val="32"/>
          <w:szCs w:val="32"/>
        </w:rPr>
        <w:t>90</w:t>
      </w:r>
      <w:r>
        <w:rPr>
          <w:rFonts w:ascii="仿宋_GB2312" w:eastAsia="仿宋_GB2312" w:hAnsi="宋体" w:hint="eastAsia"/>
          <w:sz w:val="32"/>
          <w:szCs w:val="32"/>
        </w:rPr>
        <w:t>分钟。</w:t>
      </w:r>
    </w:p>
    <w:p w:rsidR="00525BE2" w:rsidRDefault="00A709E8">
      <w:pPr>
        <w:spacing w:line="560" w:lineRule="exact"/>
        <w:ind w:firstLineChars="200" w:firstLine="640"/>
        <w:rPr>
          <w:rFonts w:ascii="仿宋_GB2312" w:eastAsia="仿宋_GB2312" w:hAnsi="宋体"/>
          <w:b/>
          <w:sz w:val="32"/>
          <w:szCs w:val="32"/>
        </w:rPr>
      </w:pPr>
      <w:r>
        <w:rPr>
          <w:rFonts w:ascii="黑体" w:eastAsia="黑体" w:hAnsi="黑体" w:hint="eastAsia"/>
          <w:sz w:val="32"/>
          <w:szCs w:val="32"/>
        </w:rPr>
        <w:t>二、考试形式</w:t>
      </w:r>
    </w:p>
    <w:p w:rsidR="00525BE2" w:rsidRDefault="00A709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采用闭卷的方式，全部为客观题，满分</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w:t>
      </w:r>
    </w:p>
    <w:p w:rsidR="00525BE2" w:rsidRDefault="00A709E8">
      <w:pPr>
        <w:spacing w:line="560" w:lineRule="exact"/>
        <w:ind w:firstLineChars="200" w:firstLine="640"/>
        <w:rPr>
          <w:rFonts w:ascii="黑体" w:eastAsia="黑体" w:hAnsi="黑体"/>
          <w:sz w:val="32"/>
          <w:szCs w:val="32"/>
        </w:rPr>
      </w:pPr>
      <w:r>
        <w:rPr>
          <w:rFonts w:ascii="黑体" w:eastAsia="黑体" w:hAnsi="黑体" w:hint="eastAsia"/>
          <w:sz w:val="32"/>
          <w:szCs w:val="32"/>
        </w:rPr>
        <w:t>三、考试题型</w:t>
      </w:r>
    </w:p>
    <w:p w:rsidR="00525BE2" w:rsidRDefault="00A709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客观化试题，题型为单项选择题、多项选择题、判断题。</w:t>
      </w:r>
    </w:p>
    <w:p w:rsidR="00525BE2" w:rsidRDefault="00A709E8">
      <w:pPr>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考试参考内容</w:t>
      </w:r>
    </w:p>
    <w:p w:rsidR="00525BE2" w:rsidRDefault="00A709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笔试范围为人体解剖学、生理学、医学微生物学、医学免疫学、病理学、药理学、诊断学</w:t>
      </w:r>
      <w:r>
        <w:rPr>
          <w:rFonts w:ascii="仿宋_GB2312" w:eastAsia="仿宋_GB2312" w:hAnsi="仿宋_GB2312" w:cs="仿宋_GB2312" w:hint="eastAsia"/>
          <w:sz w:val="32"/>
          <w:szCs w:val="32"/>
        </w:rPr>
        <w:t>、内科学、</w:t>
      </w:r>
      <w:r>
        <w:rPr>
          <w:rFonts w:ascii="仿宋_GB2312" w:eastAsia="仿宋_GB2312" w:hAnsi="仿宋_GB2312" w:cs="仿宋_GB2312" w:hint="eastAsia"/>
          <w:sz w:val="32"/>
          <w:szCs w:val="32"/>
        </w:rPr>
        <w:t>卫生法学、医患沟通与技巧</w:t>
      </w:r>
      <w:r>
        <w:rPr>
          <w:rFonts w:ascii="仿宋_GB2312" w:eastAsia="仿宋_GB2312" w:hAnsi="仿宋_GB2312" w:cs="仿宋_GB2312" w:hint="eastAsia"/>
          <w:sz w:val="32"/>
          <w:szCs w:val="32"/>
        </w:rPr>
        <w:t>。</w:t>
      </w:r>
    </w:p>
    <w:p w:rsidR="00525BE2" w:rsidRDefault="00525BE2">
      <w:pPr>
        <w:spacing w:line="560" w:lineRule="exact"/>
        <w:ind w:firstLineChars="200" w:firstLine="640"/>
        <w:jc w:val="center"/>
        <w:rPr>
          <w:rFonts w:ascii="仿宋_GB2312" w:eastAsia="仿宋_GB2312" w:hAnsi="仿宋_GB2312" w:cs="仿宋_GB2312"/>
          <w:sz w:val="32"/>
          <w:szCs w:val="32"/>
        </w:rPr>
      </w:pPr>
    </w:p>
    <w:p w:rsidR="00525BE2" w:rsidRDefault="00A709E8">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乾安县</w:t>
      </w:r>
      <w:r>
        <w:rPr>
          <w:rFonts w:ascii="仿宋_GB2312" w:eastAsia="仿宋_GB2312" w:hAnsi="仿宋_GB2312" w:cs="仿宋_GB2312" w:hint="eastAsia"/>
          <w:sz w:val="32"/>
          <w:szCs w:val="32"/>
        </w:rPr>
        <w:t>人力资源和社会保障局</w:t>
      </w:r>
    </w:p>
    <w:p w:rsidR="00525BE2" w:rsidRDefault="00A709E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w:t>
      </w:r>
    </w:p>
    <w:sectPr w:rsidR="00525BE2" w:rsidSect="00525BE2">
      <w:footerReference w:type="default" r:id="rId8"/>
      <w:pgSz w:w="11906" w:h="16838"/>
      <w:pgMar w:top="1440" w:right="1800" w:bottom="1440" w:left="138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9E8" w:rsidRDefault="00A709E8" w:rsidP="00525BE2">
      <w:r>
        <w:separator/>
      </w:r>
    </w:p>
  </w:endnote>
  <w:endnote w:type="continuationSeparator" w:id="1">
    <w:p w:rsidR="00A709E8" w:rsidRDefault="00A709E8" w:rsidP="00525B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E2" w:rsidRDefault="00525BE2">
    <w:pPr>
      <w:pStyle w:val="a3"/>
    </w:pPr>
    <w:r>
      <w:pict>
        <v:rect id="文本框 1" o:spid="_x0000_s1026" style="position:absolute;margin-left:0;margin-top:0;width:2in;height:2in;z-index:1;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filled="f" stroked="f">
          <v:textbox style="mso-fit-shape-to-text:t" inset="0,0,0,0">
            <w:txbxContent>
              <w:p w:rsidR="00525BE2" w:rsidRDefault="00525BE2">
                <w:pPr>
                  <w:pStyle w:val="a3"/>
                </w:pPr>
                <w:r>
                  <w:rPr>
                    <w:rFonts w:hint="eastAsia"/>
                  </w:rPr>
                  <w:fldChar w:fldCharType="begin"/>
                </w:r>
                <w:r w:rsidR="00A709E8">
                  <w:rPr>
                    <w:rFonts w:hint="eastAsia"/>
                  </w:rPr>
                  <w:instrText xml:space="preserve"> PAGE  \* MERGEFORMAT </w:instrText>
                </w:r>
                <w:r>
                  <w:rPr>
                    <w:rFonts w:hint="eastAsia"/>
                  </w:rPr>
                  <w:fldChar w:fldCharType="separate"/>
                </w:r>
                <w:r w:rsidR="00D12EBF">
                  <w:rPr>
                    <w:noProof/>
                  </w:rPr>
                  <w:t>- 1 -</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9E8" w:rsidRDefault="00A709E8" w:rsidP="00525BE2">
      <w:r>
        <w:separator/>
      </w:r>
    </w:p>
  </w:footnote>
  <w:footnote w:type="continuationSeparator" w:id="1">
    <w:p w:rsidR="00A709E8" w:rsidRDefault="00A709E8" w:rsidP="00525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66E7A"/>
    <w:multiLevelType w:val="singleLevel"/>
    <w:tmpl w:val="14066E7A"/>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5BE2"/>
    <w:rsid w:val="00525BE2"/>
    <w:rsid w:val="00A709E8"/>
    <w:rsid w:val="00D12EBF"/>
    <w:rsid w:val="02356E16"/>
    <w:rsid w:val="16DF21DB"/>
    <w:rsid w:val="238608DF"/>
    <w:rsid w:val="29494AC6"/>
    <w:rsid w:val="302A0EFB"/>
    <w:rsid w:val="338F3B07"/>
    <w:rsid w:val="33A734F0"/>
    <w:rsid w:val="417D3EF9"/>
    <w:rsid w:val="431C17F1"/>
    <w:rsid w:val="49BF28DA"/>
    <w:rsid w:val="5600597D"/>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BE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25BE2"/>
    <w:pPr>
      <w:tabs>
        <w:tab w:val="center" w:pos="4153"/>
        <w:tab w:val="right" w:pos="8306"/>
      </w:tabs>
      <w:snapToGrid w:val="0"/>
      <w:jc w:val="left"/>
    </w:pPr>
    <w:rPr>
      <w:sz w:val="18"/>
    </w:rPr>
  </w:style>
  <w:style w:type="paragraph" w:styleId="a4">
    <w:name w:val="header"/>
    <w:basedOn w:val="a"/>
    <w:qFormat/>
    <w:rsid w:val="00525B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525BE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ing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18</TotalTime>
  <Pages>1</Pages>
  <Words>62</Words>
  <Characters>354</Characters>
  <Application>Microsoft Office Word</Application>
  <DocSecurity>0</DocSecurity>
  <Lines>2</Lines>
  <Paragraphs>1</Paragraphs>
  <ScaleCrop>false</ScaleCrop>
  <Company>微软中国</Company>
  <LinksUpToDate>false</LinksUpToDate>
  <CharactersWithSpaces>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qinger</dc:creator>
  <cp:lastModifiedBy>Administrator</cp:lastModifiedBy>
  <cp:revision>2</cp:revision>
  <cp:lastPrinted>2021-10-29T03:18:00Z</cp:lastPrinted>
  <dcterms:created xsi:type="dcterms:W3CDTF">2018-08-14T06:20:00Z</dcterms:created>
  <dcterms:modified xsi:type="dcterms:W3CDTF">2021-10-29T06:15:00Z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0C3D6C4685C84E7189891EDD5E1F9727</vt:lpwstr>
  </property>
</Properties>
</file>