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8950" w:type="dxa"/>
        <w:tblInd w:w="0" w:type="dxa"/>
        <w:tblLayout w:type="fixed"/>
        <w:tblCellMar>
          <w:top w:w="0" w:type="dxa"/>
          <w:left w:w="0" w:type="dxa"/>
          <w:bottom w:w="0" w:type="dxa"/>
          <w:right w:w="0" w:type="dxa"/>
        </w:tblCellMar>
      </w:tblPr>
      <w:tblGrid>
        <w:gridCol w:w="1008"/>
        <w:gridCol w:w="1002"/>
        <w:gridCol w:w="983"/>
        <w:gridCol w:w="2508"/>
        <w:gridCol w:w="1725"/>
        <w:gridCol w:w="1724"/>
      </w:tblGrid>
      <w:tr>
        <w:tblPrEx>
          <w:tblCellMar>
            <w:top w:w="0" w:type="dxa"/>
            <w:left w:w="0" w:type="dxa"/>
            <w:bottom w:w="0" w:type="dxa"/>
            <w:right w:w="0" w:type="dxa"/>
          </w:tblCellMar>
        </w:tblPrEx>
        <w:trPr>
          <w:trHeight w:val="655" w:hRule="atLeast"/>
        </w:trPr>
        <w:tc>
          <w:tcPr>
            <w:tcW w:w="1008" w:type="dxa"/>
            <w:vAlign w:val="center"/>
          </w:tcPr>
          <w:p>
            <w:pPr>
              <w:jc w:val="left"/>
              <w:textAlignment w:val="center"/>
              <w:rPr>
                <w:rStyle w:val="12"/>
                <w:rFonts w:ascii="黑体" w:hAnsi="宋体" w:eastAsia="黑体"/>
                <w:sz w:val="28"/>
                <w:szCs w:val="28"/>
              </w:rPr>
            </w:pPr>
            <w:r>
              <w:rPr>
                <w:rStyle w:val="12"/>
                <w:rFonts w:hint="eastAsia" w:ascii="黑体" w:hAnsi="宋体" w:eastAsia="黑体"/>
                <w:kern w:val="0"/>
                <w:sz w:val="28"/>
                <w:szCs w:val="28"/>
              </w:rPr>
              <w:t>附件</w:t>
            </w:r>
            <w:bookmarkStart w:id="0" w:name="_GoBack"/>
            <w:bookmarkEnd w:id="0"/>
            <w:r>
              <w:rPr>
                <w:rStyle w:val="12"/>
                <w:rFonts w:ascii="黑体" w:hAnsi="宋体" w:eastAsia="黑体"/>
                <w:kern w:val="0"/>
                <w:sz w:val="28"/>
                <w:szCs w:val="28"/>
              </w:rPr>
              <w:t>:</w:t>
            </w:r>
          </w:p>
        </w:tc>
        <w:tc>
          <w:tcPr>
            <w:tcW w:w="1002" w:type="dxa"/>
            <w:vAlign w:val="center"/>
          </w:tcPr>
          <w:p>
            <w:pPr>
              <w:rPr>
                <w:rStyle w:val="12"/>
                <w:rFonts w:ascii="宋体"/>
                <w:sz w:val="22"/>
                <w:szCs w:val="22"/>
              </w:rPr>
            </w:pPr>
          </w:p>
        </w:tc>
        <w:tc>
          <w:tcPr>
            <w:tcW w:w="983" w:type="dxa"/>
            <w:vAlign w:val="center"/>
          </w:tcPr>
          <w:p>
            <w:pPr>
              <w:rPr>
                <w:rStyle w:val="12"/>
                <w:rFonts w:ascii="宋体"/>
                <w:sz w:val="22"/>
                <w:szCs w:val="22"/>
              </w:rPr>
            </w:pPr>
          </w:p>
        </w:tc>
        <w:tc>
          <w:tcPr>
            <w:tcW w:w="2508" w:type="dxa"/>
            <w:vAlign w:val="center"/>
          </w:tcPr>
          <w:p>
            <w:pPr>
              <w:rPr>
                <w:rStyle w:val="12"/>
                <w:rFonts w:ascii="宋体"/>
                <w:sz w:val="22"/>
                <w:szCs w:val="22"/>
              </w:rPr>
            </w:pPr>
          </w:p>
        </w:tc>
        <w:tc>
          <w:tcPr>
            <w:tcW w:w="1725" w:type="dxa"/>
            <w:vAlign w:val="center"/>
          </w:tcPr>
          <w:p>
            <w:pPr>
              <w:rPr>
                <w:rStyle w:val="12"/>
                <w:rFonts w:ascii="宋体"/>
                <w:sz w:val="22"/>
                <w:szCs w:val="22"/>
              </w:rPr>
            </w:pPr>
          </w:p>
        </w:tc>
        <w:tc>
          <w:tcPr>
            <w:tcW w:w="1724" w:type="dxa"/>
            <w:vAlign w:val="center"/>
          </w:tcPr>
          <w:p>
            <w:pPr>
              <w:rPr>
                <w:rStyle w:val="12"/>
                <w:rFonts w:ascii="宋体"/>
                <w:sz w:val="22"/>
                <w:szCs w:val="22"/>
              </w:rPr>
            </w:pPr>
          </w:p>
        </w:tc>
      </w:tr>
      <w:tr>
        <w:tblPrEx>
          <w:tblCellMar>
            <w:top w:w="0" w:type="dxa"/>
            <w:left w:w="0" w:type="dxa"/>
            <w:bottom w:w="0" w:type="dxa"/>
            <w:right w:w="0" w:type="dxa"/>
          </w:tblCellMar>
        </w:tblPrEx>
        <w:trPr>
          <w:trHeight w:val="945" w:hRule="atLeast"/>
        </w:trPr>
        <w:tc>
          <w:tcPr>
            <w:tcW w:w="8950" w:type="dxa"/>
            <w:gridSpan w:val="6"/>
            <w:vAlign w:val="center"/>
          </w:tcPr>
          <w:p>
            <w:pPr>
              <w:jc w:val="center"/>
              <w:textAlignment w:val="center"/>
              <w:rPr>
                <w:rStyle w:val="12"/>
                <w:rFonts w:ascii="方正小标宋_GBK" w:hAnsi="方正小标宋_GBK" w:eastAsia="方正小标宋_GBK"/>
                <w:sz w:val="36"/>
                <w:szCs w:val="36"/>
              </w:rPr>
            </w:pPr>
            <w:r>
              <w:rPr>
                <w:rStyle w:val="12"/>
                <w:rFonts w:hint="eastAsia" w:ascii="方正小标宋_GBK" w:hAnsi="方正小标宋_GBK" w:eastAsia="方正小标宋_GBK"/>
                <w:kern w:val="0"/>
                <w:sz w:val="36"/>
                <w:szCs w:val="36"/>
              </w:rPr>
              <w:t>流行病学史筛查和症状监测表（个人填写）</w:t>
            </w:r>
          </w:p>
        </w:tc>
      </w:tr>
      <w:tr>
        <w:tblPrEx>
          <w:tblCellMar>
            <w:top w:w="0" w:type="dxa"/>
            <w:left w:w="0" w:type="dxa"/>
            <w:bottom w:w="0" w:type="dxa"/>
            <w:right w:w="0" w:type="dxa"/>
          </w:tblCellMar>
        </w:tblPrEx>
        <w:trPr>
          <w:trHeight w:val="600" w:hRule="atLeast"/>
        </w:trPr>
        <w:tc>
          <w:tcPr>
            <w:tcW w:w="2010" w:type="dxa"/>
            <w:gridSpan w:val="2"/>
            <w:vAlign w:val="center"/>
          </w:tcPr>
          <w:p>
            <w:pPr>
              <w:jc w:val="left"/>
              <w:textAlignment w:val="center"/>
              <w:rPr>
                <w:rStyle w:val="12"/>
                <w:rFonts w:ascii="宋体"/>
                <w:sz w:val="22"/>
                <w:szCs w:val="22"/>
              </w:rPr>
            </w:pPr>
            <w:r>
              <w:rPr>
                <w:rStyle w:val="12"/>
                <w:rFonts w:hint="eastAsia" w:ascii="宋体" w:hAnsi="宋体"/>
                <w:kern w:val="0"/>
                <w:sz w:val="22"/>
                <w:szCs w:val="22"/>
              </w:rPr>
              <w:t>姓</w:t>
            </w:r>
            <w:r>
              <w:rPr>
                <w:rStyle w:val="12"/>
                <w:rFonts w:ascii="宋体" w:hAnsi="宋体"/>
                <w:kern w:val="0"/>
                <w:sz w:val="22"/>
                <w:szCs w:val="22"/>
              </w:rPr>
              <w:t xml:space="preserve">    </w:t>
            </w:r>
            <w:r>
              <w:rPr>
                <w:rStyle w:val="12"/>
                <w:rFonts w:hint="eastAsia" w:ascii="宋体" w:hAnsi="宋体"/>
                <w:kern w:val="0"/>
                <w:sz w:val="22"/>
                <w:szCs w:val="22"/>
              </w:rPr>
              <w:t>名：</w:t>
            </w:r>
          </w:p>
        </w:tc>
        <w:tc>
          <w:tcPr>
            <w:tcW w:w="983" w:type="dxa"/>
            <w:vAlign w:val="center"/>
          </w:tcPr>
          <w:p>
            <w:pPr>
              <w:rPr>
                <w:rStyle w:val="12"/>
                <w:rFonts w:ascii="宋体"/>
                <w:sz w:val="22"/>
                <w:szCs w:val="22"/>
              </w:rPr>
            </w:pPr>
          </w:p>
        </w:tc>
        <w:tc>
          <w:tcPr>
            <w:tcW w:w="2508" w:type="dxa"/>
            <w:vAlign w:val="center"/>
          </w:tcPr>
          <w:p>
            <w:pPr>
              <w:rPr>
                <w:rStyle w:val="12"/>
                <w:rFonts w:ascii="宋体"/>
                <w:sz w:val="22"/>
                <w:szCs w:val="22"/>
              </w:rPr>
            </w:pPr>
          </w:p>
        </w:tc>
        <w:tc>
          <w:tcPr>
            <w:tcW w:w="3449" w:type="dxa"/>
            <w:gridSpan w:val="2"/>
            <w:vAlign w:val="center"/>
          </w:tcPr>
          <w:p>
            <w:pPr>
              <w:jc w:val="left"/>
              <w:textAlignment w:val="center"/>
              <w:rPr>
                <w:rStyle w:val="12"/>
                <w:rFonts w:ascii="宋体"/>
                <w:sz w:val="22"/>
                <w:szCs w:val="22"/>
              </w:rPr>
            </w:pPr>
            <w:r>
              <w:rPr>
                <w:rStyle w:val="12"/>
                <w:rFonts w:hint="eastAsia" w:ascii="宋体" w:hAnsi="宋体"/>
                <w:kern w:val="0"/>
                <w:sz w:val="22"/>
                <w:szCs w:val="22"/>
              </w:rPr>
              <w:t>性</w:t>
            </w:r>
            <w:r>
              <w:rPr>
                <w:rStyle w:val="12"/>
                <w:rFonts w:ascii="宋体" w:hAnsi="宋体"/>
                <w:kern w:val="0"/>
                <w:sz w:val="22"/>
                <w:szCs w:val="22"/>
              </w:rPr>
              <w:t xml:space="preserve">    </w:t>
            </w:r>
            <w:r>
              <w:rPr>
                <w:rStyle w:val="12"/>
                <w:rFonts w:hint="eastAsia" w:ascii="宋体" w:hAnsi="宋体"/>
                <w:kern w:val="0"/>
                <w:sz w:val="22"/>
                <w:szCs w:val="22"/>
              </w:rPr>
              <w:t>别：</w:t>
            </w:r>
          </w:p>
        </w:tc>
      </w:tr>
      <w:tr>
        <w:tblPrEx>
          <w:tblCellMar>
            <w:top w:w="0" w:type="dxa"/>
            <w:left w:w="0" w:type="dxa"/>
            <w:bottom w:w="0" w:type="dxa"/>
            <w:right w:w="0" w:type="dxa"/>
          </w:tblCellMar>
        </w:tblPrEx>
        <w:trPr>
          <w:trHeight w:val="600" w:hRule="atLeast"/>
        </w:trPr>
        <w:tc>
          <w:tcPr>
            <w:tcW w:w="2010" w:type="dxa"/>
            <w:gridSpan w:val="2"/>
            <w:vAlign w:val="center"/>
          </w:tcPr>
          <w:p>
            <w:pPr>
              <w:jc w:val="left"/>
              <w:textAlignment w:val="center"/>
              <w:rPr>
                <w:rStyle w:val="12"/>
                <w:rFonts w:ascii="宋体"/>
                <w:sz w:val="22"/>
                <w:szCs w:val="22"/>
              </w:rPr>
            </w:pPr>
            <w:r>
              <w:rPr>
                <w:rStyle w:val="12"/>
                <w:rFonts w:hint="eastAsia" w:ascii="宋体" w:hAnsi="宋体"/>
                <w:kern w:val="0"/>
                <w:sz w:val="22"/>
                <w:szCs w:val="22"/>
              </w:rPr>
              <w:t>工作单位：</w:t>
            </w:r>
          </w:p>
        </w:tc>
        <w:tc>
          <w:tcPr>
            <w:tcW w:w="983" w:type="dxa"/>
            <w:vAlign w:val="center"/>
          </w:tcPr>
          <w:p>
            <w:pPr>
              <w:rPr>
                <w:rStyle w:val="12"/>
                <w:rFonts w:ascii="宋体"/>
                <w:sz w:val="22"/>
                <w:szCs w:val="22"/>
              </w:rPr>
            </w:pPr>
          </w:p>
        </w:tc>
        <w:tc>
          <w:tcPr>
            <w:tcW w:w="2508" w:type="dxa"/>
            <w:vAlign w:val="center"/>
          </w:tcPr>
          <w:p>
            <w:pPr>
              <w:rPr>
                <w:rStyle w:val="12"/>
                <w:rFonts w:ascii="宋体"/>
                <w:sz w:val="22"/>
                <w:szCs w:val="22"/>
              </w:rPr>
            </w:pPr>
          </w:p>
        </w:tc>
        <w:tc>
          <w:tcPr>
            <w:tcW w:w="1725" w:type="dxa"/>
            <w:vAlign w:val="center"/>
          </w:tcPr>
          <w:p>
            <w:pPr>
              <w:rPr>
                <w:rStyle w:val="12"/>
                <w:rFonts w:ascii="宋体"/>
                <w:sz w:val="22"/>
                <w:szCs w:val="22"/>
              </w:rPr>
            </w:pPr>
          </w:p>
        </w:tc>
        <w:tc>
          <w:tcPr>
            <w:tcW w:w="1724" w:type="dxa"/>
            <w:vAlign w:val="center"/>
          </w:tcPr>
          <w:p>
            <w:pPr>
              <w:rPr>
                <w:rStyle w:val="12"/>
                <w:rFonts w:ascii="宋体"/>
                <w:sz w:val="22"/>
                <w:szCs w:val="22"/>
              </w:rPr>
            </w:pPr>
          </w:p>
        </w:tc>
      </w:tr>
      <w:tr>
        <w:tblPrEx>
          <w:tblCellMar>
            <w:top w:w="0" w:type="dxa"/>
            <w:left w:w="0" w:type="dxa"/>
            <w:bottom w:w="0" w:type="dxa"/>
            <w:right w:w="0" w:type="dxa"/>
          </w:tblCellMar>
        </w:tblPrEx>
        <w:trPr>
          <w:trHeight w:val="600" w:hRule="atLeast"/>
        </w:trPr>
        <w:tc>
          <w:tcPr>
            <w:tcW w:w="8950" w:type="dxa"/>
            <w:gridSpan w:val="6"/>
            <w:vAlign w:val="center"/>
          </w:tcPr>
          <w:p>
            <w:pPr>
              <w:jc w:val="left"/>
              <w:textAlignment w:val="center"/>
              <w:rPr>
                <w:rStyle w:val="12"/>
                <w:rFonts w:ascii="宋体"/>
                <w:sz w:val="22"/>
                <w:szCs w:val="22"/>
              </w:rPr>
            </w:pPr>
            <w:r>
              <w:rPr>
                <w:rStyle w:val="12"/>
                <w:rFonts w:hint="eastAsia" w:ascii="宋体" w:hAnsi="宋体"/>
                <w:kern w:val="0"/>
                <w:sz w:val="22"/>
                <w:szCs w:val="22"/>
              </w:rPr>
              <w:t>所住地（区、县、市）：</w:t>
            </w:r>
          </w:p>
        </w:tc>
      </w:tr>
      <w:tr>
        <w:tblPrEx>
          <w:tblCellMar>
            <w:top w:w="0" w:type="dxa"/>
            <w:left w:w="0" w:type="dxa"/>
            <w:bottom w:w="0" w:type="dxa"/>
            <w:right w:w="0" w:type="dxa"/>
          </w:tblCellMar>
        </w:tblPrEx>
        <w:trPr>
          <w:trHeight w:val="611" w:hRule="atLeast"/>
        </w:trPr>
        <w:tc>
          <w:tcPr>
            <w:tcW w:w="5501" w:type="dxa"/>
            <w:gridSpan w:val="4"/>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2"/>
                <w:rFonts w:ascii="黑体" w:hAnsi="宋体" w:eastAsia="黑体"/>
                <w:sz w:val="22"/>
                <w:szCs w:val="22"/>
              </w:rPr>
            </w:pPr>
            <w:r>
              <w:rPr>
                <w:rStyle w:val="12"/>
                <w:rFonts w:hint="eastAsia" w:ascii="黑体" w:hAnsi="宋体" w:eastAsia="黑体"/>
                <w:kern w:val="0"/>
                <w:sz w:val="22"/>
                <w:szCs w:val="22"/>
              </w:rPr>
              <w:t>筛查内容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2"/>
                <w:rFonts w:ascii="黑体" w:hAnsi="宋体" w:eastAsia="黑体"/>
                <w:sz w:val="22"/>
                <w:szCs w:val="22"/>
              </w:rPr>
            </w:pPr>
            <w:r>
              <w:rPr>
                <w:rStyle w:val="12"/>
                <w:rFonts w:hint="eastAsia" w:ascii="黑体" w:hAnsi="宋体" w:eastAsia="黑体"/>
                <w:kern w:val="0"/>
                <w:sz w:val="22"/>
                <w:szCs w:val="22"/>
              </w:rPr>
              <w:t>有</w:t>
            </w:r>
            <w:r>
              <w:rPr>
                <w:rStyle w:val="12"/>
                <w:rFonts w:ascii="黑体" w:hAnsi="宋体" w:eastAsia="黑体"/>
                <w:kern w:val="0"/>
                <w:sz w:val="22"/>
                <w:szCs w:val="22"/>
              </w:rPr>
              <w:t>/</w:t>
            </w:r>
            <w:r>
              <w:rPr>
                <w:rStyle w:val="12"/>
                <w:rFonts w:hint="eastAsia" w:ascii="黑体" w:hAnsi="宋体" w:eastAsia="黑体"/>
                <w:kern w:val="0"/>
                <w:sz w:val="22"/>
                <w:szCs w:val="22"/>
              </w:rPr>
              <w:t>是</w:t>
            </w: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2"/>
                <w:rFonts w:ascii="黑体" w:hAnsi="宋体" w:eastAsia="黑体"/>
                <w:sz w:val="22"/>
                <w:szCs w:val="22"/>
              </w:rPr>
            </w:pPr>
            <w:r>
              <w:rPr>
                <w:rStyle w:val="12"/>
                <w:rFonts w:hint="eastAsia" w:ascii="黑体" w:hAnsi="宋体" w:eastAsia="黑体"/>
                <w:kern w:val="0"/>
                <w:sz w:val="22"/>
                <w:szCs w:val="22"/>
              </w:rPr>
              <w:t>无</w:t>
            </w:r>
            <w:r>
              <w:rPr>
                <w:rStyle w:val="12"/>
                <w:rFonts w:ascii="黑体" w:hAnsi="宋体" w:eastAsia="黑体"/>
                <w:kern w:val="0"/>
                <w:sz w:val="22"/>
                <w:szCs w:val="22"/>
              </w:rPr>
              <w:t>/</w:t>
            </w:r>
            <w:r>
              <w:rPr>
                <w:rStyle w:val="12"/>
                <w:rFonts w:hint="eastAsia" w:ascii="黑体" w:hAnsi="宋体" w:eastAsia="黑体"/>
                <w:kern w:val="0"/>
                <w:sz w:val="22"/>
                <w:szCs w:val="22"/>
              </w:rPr>
              <w:t>否</w:t>
            </w:r>
          </w:p>
        </w:tc>
      </w:tr>
      <w:tr>
        <w:tblPrEx>
          <w:tblCellMar>
            <w:top w:w="0" w:type="dxa"/>
            <w:left w:w="0" w:type="dxa"/>
            <w:bottom w:w="0" w:type="dxa"/>
            <w:right w:w="0" w:type="dxa"/>
          </w:tblCellMar>
        </w:tblPrEx>
        <w:trPr>
          <w:trHeight w:val="1996" w:hRule="atLeast"/>
        </w:trPr>
        <w:tc>
          <w:tcPr>
            <w:tcW w:w="5501" w:type="dxa"/>
            <w:gridSpan w:val="4"/>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2"/>
                <w:rFonts w:ascii="宋体"/>
                <w:sz w:val="22"/>
                <w:szCs w:val="22"/>
              </w:rPr>
            </w:pPr>
            <w:r>
              <w:rPr>
                <w:rStyle w:val="12"/>
                <w:rFonts w:ascii="宋体" w:hAnsi="宋体"/>
                <w:kern w:val="0"/>
                <w:sz w:val="22"/>
                <w:szCs w:val="22"/>
              </w:rPr>
              <w:t>1</w:t>
            </w:r>
            <w:r>
              <w:rPr>
                <w:rStyle w:val="12"/>
                <w:rFonts w:hint="eastAsia" w:asciiTheme="minorEastAsia" w:hAnsiTheme="minorEastAsia" w:eastAsiaTheme="minorEastAsia" w:cstheme="minorEastAsia"/>
                <w:kern w:val="0"/>
                <w:szCs w:val="21"/>
              </w:rPr>
              <w:t>.在会前14天内有境内中高风险地区、</w:t>
            </w:r>
            <w:r>
              <w:rPr>
                <w:rStyle w:val="10"/>
                <w:rFonts w:hint="eastAsia" w:asciiTheme="minorEastAsia" w:hAnsiTheme="minorEastAsia" w:eastAsiaTheme="minorEastAsia" w:cstheme="minorEastAsia"/>
                <w:kern w:val="0"/>
                <w:szCs w:val="21"/>
              </w:rPr>
              <w:t>有疫情发生地区、</w:t>
            </w:r>
            <w:r>
              <w:rPr>
                <w:rStyle w:val="12"/>
                <w:rFonts w:hint="eastAsia" w:asciiTheme="minorEastAsia" w:hAnsiTheme="minorEastAsia" w:eastAsiaTheme="minorEastAsia" w:cstheme="minorEastAsia"/>
                <w:kern w:val="0"/>
                <w:szCs w:val="21"/>
              </w:rPr>
              <w:t>港</w:t>
            </w:r>
            <w:r>
              <w:rPr>
                <w:rStyle w:val="20"/>
                <w:rFonts w:hint="eastAsia" w:asciiTheme="minorEastAsia" w:hAnsiTheme="minorEastAsia" w:eastAsiaTheme="minorEastAsia" w:cstheme="minorEastAsia"/>
                <w:color w:val="auto"/>
                <w:sz w:val="21"/>
                <w:szCs w:val="21"/>
              </w:rPr>
              <w:t>澳</w:t>
            </w:r>
            <w:r>
              <w:rPr>
                <w:rStyle w:val="24"/>
                <w:rFonts w:hint="eastAsia" w:asciiTheme="minorEastAsia" w:hAnsiTheme="minorEastAsia" w:eastAsiaTheme="minorEastAsia" w:cstheme="minorEastAsia"/>
                <w:color w:val="auto"/>
                <w:sz w:val="21"/>
                <w:szCs w:val="21"/>
              </w:rPr>
              <w:t>台地区、国外旅行史和居住史,或被判定为新型冠状病毒感染者(确诊病例及无症状感染者)、疑似病</w:t>
            </w:r>
            <w:r>
              <w:rPr>
                <w:rStyle w:val="20"/>
                <w:rFonts w:hint="eastAsia" w:asciiTheme="minorEastAsia" w:hAnsiTheme="minorEastAsia" w:eastAsiaTheme="minorEastAsia" w:cstheme="minorEastAsia"/>
                <w:color w:val="auto"/>
                <w:sz w:val="21"/>
                <w:szCs w:val="21"/>
              </w:rPr>
              <w:t>例</w:t>
            </w:r>
            <w:r>
              <w:rPr>
                <w:rStyle w:val="24"/>
                <w:rFonts w:hint="eastAsia" w:asciiTheme="minorEastAsia" w:hAnsiTheme="minorEastAsia" w:eastAsiaTheme="minorEastAsia" w:cstheme="minorEastAsia"/>
                <w:color w:val="auto"/>
                <w:sz w:val="21"/>
                <w:szCs w:val="21"/>
              </w:rPr>
              <w:t>的密切接触者</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r>
      <w:tr>
        <w:tblPrEx>
          <w:tblCellMar>
            <w:top w:w="0" w:type="dxa"/>
            <w:left w:w="0" w:type="dxa"/>
            <w:bottom w:w="0" w:type="dxa"/>
            <w:right w:w="0" w:type="dxa"/>
          </w:tblCellMar>
        </w:tblPrEx>
        <w:trPr>
          <w:trHeight w:val="1688" w:hRule="atLeast"/>
        </w:trPr>
        <w:tc>
          <w:tcPr>
            <w:tcW w:w="5501" w:type="dxa"/>
            <w:gridSpan w:val="4"/>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2"/>
                <w:rFonts w:ascii="宋体"/>
                <w:sz w:val="22"/>
                <w:szCs w:val="22"/>
              </w:rPr>
            </w:pPr>
            <w:r>
              <w:rPr>
                <w:rStyle w:val="12"/>
                <w:rFonts w:ascii="宋体" w:hAnsi="宋体"/>
                <w:kern w:val="0"/>
                <w:sz w:val="22"/>
                <w:szCs w:val="22"/>
              </w:rPr>
              <w:t>2.</w:t>
            </w:r>
            <w:r>
              <w:rPr>
                <w:rStyle w:val="12"/>
                <w:rFonts w:hint="eastAsia" w:ascii="宋体" w:hAnsi="宋体"/>
                <w:kern w:val="0"/>
                <w:sz w:val="22"/>
                <w:szCs w:val="22"/>
              </w:rPr>
              <w:t>已治愈出院的确诊病例和已解除集中隔离医学观察的无症状感染者</w:t>
            </w:r>
            <w:r>
              <w:rPr>
                <w:rStyle w:val="12"/>
                <w:rFonts w:ascii="宋体"/>
                <w:kern w:val="0"/>
                <w:sz w:val="22"/>
                <w:szCs w:val="22"/>
              </w:rPr>
              <w:t>,</w:t>
            </w:r>
            <w:r>
              <w:rPr>
                <w:rStyle w:val="12"/>
                <w:rFonts w:hint="eastAsia" w:ascii="宋体" w:hAnsi="宋体"/>
                <w:kern w:val="0"/>
                <w:sz w:val="22"/>
                <w:szCs w:val="22"/>
              </w:rPr>
              <w:t>尚在随访及医学观察期内</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r>
      <w:tr>
        <w:tblPrEx>
          <w:tblCellMar>
            <w:top w:w="0" w:type="dxa"/>
            <w:left w:w="0" w:type="dxa"/>
            <w:bottom w:w="0" w:type="dxa"/>
            <w:right w:w="0" w:type="dxa"/>
          </w:tblCellMar>
        </w:tblPrEx>
        <w:trPr>
          <w:trHeight w:val="1831" w:hRule="atLeast"/>
        </w:trPr>
        <w:tc>
          <w:tcPr>
            <w:tcW w:w="5501" w:type="dxa"/>
            <w:gridSpan w:val="4"/>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2"/>
                <w:rFonts w:ascii="宋体"/>
                <w:sz w:val="22"/>
                <w:szCs w:val="22"/>
              </w:rPr>
            </w:pPr>
            <w:r>
              <w:rPr>
                <w:rStyle w:val="12"/>
                <w:rFonts w:ascii="宋体" w:hAnsi="宋体"/>
                <w:kern w:val="0"/>
                <w:sz w:val="22"/>
                <w:szCs w:val="22"/>
              </w:rPr>
              <w:t>3.</w:t>
            </w:r>
            <w:r>
              <w:rPr>
                <w:rStyle w:val="12"/>
                <w:rFonts w:hint="eastAsia" w:ascii="宋体" w:hAnsi="宋体"/>
                <w:kern w:val="0"/>
                <w:sz w:val="22"/>
                <w:szCs w:val="22"/>
              </w:rPr>
              <w:t>有发热、寒战、咳嗽、咳痰、咽痛、打喷嚏、流涕、鼻塞、乏力</w:t>
            </w:r>
            <w:r>
              <w:rPr>
                <w:rStyle w:val="12"/>
                <w:rFonts w:ascii="宋体"/>
                <w:kern w:val="0"/>
                <w:sz w:val="22"/>
                <w:szCs w:val="22"/>
              </w:rPr>
              <w:t>,</w:t>
            </w:r>
            <w:r>
              <w:rPr>
                <w:rStyle w:val="12"/>
                <w:rFonts w:hint="eastAsia" w:ascii="宋体" w:hAnsi="宋体"/>
                <w:kern w:val="0"/>
                <w:sz w:val="22"/>
                <w:szCs w:val="22"/>
              </w:rPr>
              <w:t>肌肉酸痛、气促、呼吸困难、胸闷、结膜充血、恶心、呕吐、腹泻、腹痛、皮疹、黄疸、嗅觉或味觉减退等症状</w:t>
            </w:r>
            <w:r>
              <w:rPr>
                <w:rStyle w:val="12"/>
                <w:rFonts w:ascii="宋体"/>
                <w:kern w:val="0"/>
                <w:sz w:val="22"/>
                <w:szCs w:val="22"/>
              </w:rPr>
              <w:t>,</w:t>
            </w:r>
            <w:r>
              <w:rPr>
                <w:rStyle w:val="12"/>
                <w:rFonts w:hint="eastAsia" w:ascii="宋体" w:hAnsi="宋体"/>
                <w:kern w:val="0"/>
                <w:sz w:val="22"/>
                <w:szCs w:val="22"/>
              </w:rPr>
              <w:t>未排除传染病者</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r>
      <w:tr>
        <w:tblPrEx>
          <w:tblCellMar>
            <w:top w:w="0" w:type="dxa"/>
            <w:left w:w="0" w:type="dxa"/>
            <w:bottom w:w="0" w:type="dxa"/>
            <w:right w:w="0" w:type="dxa"/>
          </w:tblCellMar>
        </w:tblPrEx>
        <w:trPr>
          <w:trHeight w:val="1336" w:hRule="atLeast"/>
        </w:trPr>
        <w:tc>
          <w:tcPr>
            <w:tcW w:w="5501" w:type="dxa"/>
            <w:gridSpan w:val="4"/>
            <w:tcBorders>
              <w:top w:val="single" w:color="000000" w:sz="4" w:space="0"/>
              <w:left w:val="single" w:color="000000" w:sz="4" w:space="0"/>
              <w:bottom w:val="single" w:color="000000" w:sz="4" w:space="0"/>
              <w:right w:val="single" w:color="000000" w:sz="4" w:space="0"/>
            </w:tcBorders>
            <w:vAlign w:val="center"/>
          </w:tcPr>
          <w:p>
            <w:pPr>
              <w:jc w:val="left"/>
              <w:textAlignment w:val="center"/>
              <w:rPr>
                <w:rStyle w:val="12"/>
                <w:rFonts w:ascii="宋体"/>
                <w:sz w:val="22"/>
                <w:szCs w:val="22"/>
              </w:rPr>
            </w:pPr>
            <w:r>
              <w:rPr>
                <w:rStyle w:val="12"/>
                <w:rFonts w:ascii="宋体" w:hAnsi="宋体"/>
                <w:kern w:val="0"/>
                <w:sz w:val="22"/>
                <w:szCs w:val="22"/>
              </w:rPr>
              <w:t>4.</w:t>
            </w:r>
            <w:r>
              <w:rPr>
                <w:rStyle w:val="12"/>
                <w:rFonts w:hint="eastAsia" w:ascii="宋体" w:hAnsi="宋体"/>
                <w:kern w:val="0"/>
                <w:sz w:val="22"/>
                <w:szCs w:val="22"/>
              </w:rPr>
              <w:t>本人居民健康卡是否是绿码</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c>
          <w:tcPr>
            <w:tcW w:w="1724" w:type="dxa"/>
            <w:tcBorders>
              <w:top w:val="single" w:color="000000" w:sz="4" w:space="0"/>
              <w:left w:val="single" w:color="000000" w:sz="4" w:space="0"/>
              <w:bottom w:val="single" w:color="000000" w:sz="4" w:space="0"/>
              <w:right w:val="single" w:color="000000" w:sz="4" w:space="0"/>
            </w:tcBorders>
            <w:vAlign w:val="center"/>
          </w:tcPr>
          <w:p>
            <w:pPr>
              <w:jc w:val="center"/>
              <w:rPr>
                <w:rStyle w:val="12"/>
                <w:rFonts w:ascii="宋体"/>
                <w:sz w:val="22"/>
                <w:szCs w:val="22"/>
              </w:rPr>
            </w:pPr>
          </w:p>
        </w:tc>
      </w:tr>
      <w:tr>
        <w:tblPrEx>
          <w:tblCellMar>
            <w:top w:w="0" w:type="dxa"/>
            <w:left w:w="0" w:type="dxa"/>
            <w:bottom w:w="0" w:type="dxa"/>
            <w:right w:w="0" w:type="dxa"/>
          </w:tblCellMar>
        </w:tblPrEx>
        <w:trPr>
          <w:trHeight w:val="1621" w:hRule="atLeast"/>
        </w:trPr>
        <w:tc>
          <w:tcPr>
            <w:tcW w:w="8950" w:type="dxa"/>
            <w:gridSpan w:val="6"/>
            <w:vAlign w:val="center"/>
          </w:tcPr>
          <w:p>
            <w:pPr>
              <w:jc w:val="left"/>
              <w:textAlignment w:val="center"/>
              <w:rPr>
                <w:rStyle w:val="12"/>
                <w:rFonts w:ascii="宋体"/>
                <w:kern w:val="0"/>
                <w:sz w:val="22"/>
                <w:szCs w:val="22"/>
              </w:rPr>
            </w:pPr>
            <w:r>
              <w:rPr>
                <w:rStyle w:val="12"/>
                <w:rFonts w:hint="eastAsia" w:ascii="宋体" w:hAnsi="宋体"/>
                <w:kern w:val="0"/>
                <w:sz w:val="22"/>
                <w:szCs w:val="22"/>
              </w:rPr>
              <w:t>注</w:t>
            </w:r>
            <w:r>
              <w:rPr>
                <w:rStyle w:val="12"/>
                <w:rFonts w:ascii="宋体" w:hAnsi="宋体"/>
                <w:kern w:val="0"/>
                <w:sz w:val="22"/>
                <w:szCs w:val="22"/>
              </w:rPr>
              <w:t>: 1.</w:t>
            </w:r>
            <w:r>
              <w:rPr>
                <w:rStyle w:val="12"/>
                <w:rFonts w:hint="eastAsia" w:ascii="宋体" w:hAnsi="宋体"/>
                <w:kern w:val="0"/>
                <w:sz w:val="22"/>
                <w:szCs w:val="22"/>
              </w:rPr>
              <w:t>请在表格空白打</w:t>
            </w:r>
            <w:r>
              <w:rPr>
                <w:rStyle w:val="12"/>
                <w:rFonts w:hint="eastAsia" w:ascii="宋体"/>
                <w:kern w:val="0"/>
                <w:sz w:val="22"/>
                <w:szCs w:val="22"/>
              </w:rPr>
              <w:t>√</w:t>
            </w:r>
            <w:r>
              <w:rPr>
                <w:rStyle w:val="12"/>
                <w:rFonts w:ascii="宋体"/>
                <w:kern w:val="0"/>
                <w:sz w:val="22"/>
                <w:szCs w:val="22"/>
              </w:rPr>
              <w:t>,</w:t>
            </w:r>
            <w:r>
              <w:rPr>
                <w:rStyle w:val="12"/>
                <w:rFonts w:hint="eastAsia" w:ascii="宋体" w:hAnsi="宋体"/>
                <w:kern w:val="0"/>
                <w:sz w:val="22"/>
                <w:szCs w:val="22"/>
              </w:rPr>
              <w:t>如有相关情况请详细注明。</w:t>
            </w:r>
            <w:r>
              <w:rPr>
                <w:rStyle w:val="12"/>
                <w:rFonts w:ascii="宋体"/>
                <w:kern w:val="0"/>
                <w:sz w:val="22"/>
                <w:szCs w:val="22"/>
              </w:rPr>
              <w:br w:type="textWrapping" w:clear="all"/>
            </w:r>
            <w:r>
              <w:rPr>
                <w:rStyle w:val="12"/>
                <w:rFonts w:ascii="宋体" w:hAnsi="宋体"/>
                <w:kern w:val="0"/>
                <w:sz w:val="22"/>
                <w:szCs w:val="22"/>
              </w:rPr>
              <w:t xml:space="preserve">    2.</w:t>
            </w:r>
            <w:r>
              <w:rPr>
                <w:rStyle w:val="12"/>
                <w:rFonts w:hint="eastAsia" w:ascii="宋体" w:hAnsi="宋体"/>
                <w:kern w:val="0"/>
                <w:sz w:val="22"/>
                <w:szCs w:val="22"/>
              </w:rPr>
              <w:t>按照集中封闭管理当日居住地所在省级人民政府公布的高中低风险地区填写。</w:t>
            </w:r>
          </w:p>
          <w:p>
            <w:pPr>
              <w:pStyle w:val="2"/>
            </w:pPr>
            <w:r>
              <w:t xml:space="preserve">     </w:t>
            </w:r>
            <w:r>
              <w:rPr>
                <w:rStyle w:val="12"/>
                <w:rFonts w:ascii="宋体" w:hAnsi="宋体"/>
                <w:kern w:val="0"/>
                <w:sz w:val="22"/>
                <w:szCs w:val="22"/>
              </w:rPr>
              <w:t>3.</w:t>
            </w:r>
            <w:r>
              <w:rPr>
                <w:rStyle w:val="12"/>
                <w:rFonts w:hint="eastAsia" w:ascii="宋体" w:hAnsi="宋体"/>
                <w:kern w:val="0"/>
                <w:sz w:val="22"/>
                <w:szCs w:val="22"/>
              </w:rPr>
              <w:t>此表由本人填写，对填写内容的真实性负责。</w:t>
            </w:r>
          </w:p>
        </w:tc>
      </w:tr>
    </w:tbl>
    <w:p>
      <w:pPr>
        <w:spacing w:line="500" w:lineRule="exact"/>
        <w:rPr>
          <w:rStyle w:val="10"/>
          <w:rFonts w:ascii="仿宋" w:hAnsi="仿宋" w:eastAsia="仿宋"/>
          <w:sz w:val="32"/>
          <w:szCs w:val="32"/>
        </w:rPr>
      </w:pPr>
    </w:p>
    <w:p>
      <w:pPr>
        <w:pStyle w:val="2"/>
      </w:pPr>
    </w:p>
    <w:sectPr>
      <w:pgSz w:w="11906" w:h="16838"/>
      <w:pgMar w:top="993" w:right="1800" w:bottom="1276" w:left="1800"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1E"/>
    <w:rsid w:val="000060DD"/>
    <w:rsid w:val="0009010B"/>
    <w:rsid w:val="000B11F5"/>
    <w:rsid w:val="000B3172"/>
    <w:rsid w:val="00145413"/>
    <w:rsid w:val="00162797"/>
    <w:rsid w:val="001C3849"/>
    <w:rsid w:val="002162BF"/>
    <w:rsid w:val="002B14FC"/>
    <w:rsid w:val="002C5C03"/>
    <w:rsid w:val="00387A59"/>
    <w:rsid w:val="003A1110"/>
    <w:rsid w:val="003B76A8"/>
    <w:rsid w:val="003E56BD"/>
    <w:rsid w:val="00410207"/>
    <w:rsid w:val="004D7270"/>
    <w:rsid w:val="005474FE"/>
    <w:rsid w:val="005500A1"/>
    <w:rsid w:val="005C7DC5"/>
    <w:rsid w:val="00620625"/>
    <w:rsid w:val="006A30D1"/>
    <w:rsid w:val="006F454C"/>
    <w:rsid w:val="0081157E"/>
    <w:rsid w:val="00842538"/>
    <w:rsid w:val="008B648C"/>
    <w:rsid w:val="008F17EA"/>
    <w:rsid w:val="008F2480"/>
    <w:rsid w:val="008F3FF1"/>
    <w:rsid w:val="00940814"/>
    <w:rsid w:val="00A01BE3"/>
    <w:rsid w:val="00B33698"/>
    <w:rsid w:val="00B52D55"/>
    <w:rsid w:val="00B654FF"/>
    <w:rsid w:val="00BF7415"/>
    <w:rsid w:val="00C8125A"/>
    <w:rsid w:val="00CA6C86"/>
    <w:rsid w:val="00CB369E"/>
    <w:rsid w:val="00CB3922"/>
    <w:rsid w:val="00CF416E"/>
    <w:rsid w:val="00D41DB7"/>
    <w:rsid w:val="00D85F18"/>
    <w:rsid w:val="00E03DEB"/>
    <w:rsid w:val="00E04E62"/>
    <w:rsid w:val="00E45B34"/>
    <w:rsid w:val="00E84417"/>
    <w:rsid w:val="00EB7110"/>
    <w:rsid w:val="00F0141E"/>
    <w:rsid w:val="00F53B0A"/>
    <w:rsid w:val="00F62CFC"/>
    <w:rsid w:val="00FA08D2"/>
    <w:rsid w:val="00FC1B7D"/>
    <w:rsid w:val="00FC4304"/>
    <w:rsid w:val="00FE4046"/>
    <w:rsid w:val="089209FE"/>
    <w:rsid w:val="18DF184B"/>
    <w:rsid w:val="68465923"/>
    <w:rsid w:val="70CD1CC2"/>
    <w:rsid w:val="79D338E6"/>
    <w:rsid w:val="7BEA41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页脚1"/>
    <w:basedOn w:val="1"/>
    <w:next w:val="3"/>
    <w:link w:val="23"/>
    <w:qFormat/>
    <w:uiPriority w:val="99"/>
    <w:pPr>
      <w:tabs>
        <w:tab w:val="center" w:pos="4153"/>
        <w:tab w:val="right" w:pos="8306"/>
      </w:tabs>
      <w:snapToGrid w:val="0"/>
      <w:jc w:val="left"/>
    </w:pPr>
    <w:rPr>
      <w:sz w:val="18"/>
      <w:szCs w:val="18"/>
    </w:rPr>
  </w:style>
  <w:style w:type="paragraph" w:customStyle="1" w:styleId="3">
    <w:name w:val="Index5"/>
    <w:basedOn w:val="1"/>
    <w:next w:val="1"/>
    <w:semiHidden/>
    <w:qFormat/>
    <w:uiPriority w:val="99"/>
    <w:pPr>
      <w:spacing w:line="600" w:lineRule="exact"/>
      <w:ind w:right="640" w:firstLine="630"/>
    </w:pPr>
    <w:rPr>
      <w:rFonts w:ascii="黑体" w:eastAsia="黑体"/>
    </w:rPr>
  </w:style>
  <w:style w:type="paragraph" w:styleId="4">
    <w:name w:val="Balloon Text"/>
    <w:basedOn w:val="1"/>
    <w:link w:val="34"/>
    <w:semiHidden/>
    <w:unhideWhenUsed/>
    <w:uiPriority w:val="99"/>
    <w:rPr>
      <w:sz w:val="18"/>
      <w:szCs w:val="18"/>
    </w:rPr>
  </w:style>
  <w:style w:type="paragraph" w:styleId="5">
    <w:name w:val="footer"/>
    <w:basedOn w:val="1"/>
    <w:link w:val="33"/>
    <w:qFormat/>
    <w:uiPriority w:val="99"/>
    <w:pPr>
      <w:tabs>
        <w:tab w:val="center" w:pos="4153"/>
        <w:tab w:val="right" w:pos="8306"/>
      </w:tabs>
      <w:snapToGrid w:val="0"/>
      <w:jc w:val="left"/>
    </w:pPr>
    <w:rPr>
      <w:sz w:val="18"/>
      <w:szCs w:val="18"/>
    </w:rPr>
  </w:style>
  <w:style w:type="paragraph" w:styleId="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10"/>
    <w:qFormat/>
    <w:uiPriority w:val="99"/>
    <w:rPr>
      <w:rFonts w:cs="Times New Roman"/>
      <w:color w:val="CC0000"/>
    </w:rPr>
  </w:style>
  <w:style w:type="character" w:customStyle="1" w:styleId="10">
    <w:name w:val="UserStyle_0"/>
    <w:qFormat/>
    <w:uiPriority w:val="99"/>
  </w:style>
  <w:style w:type="character" w:styleId="11">
    <w:name w:val="Hyperlink"/>
    <w:basedOn w:val="10"/>
    <w:qFormat/>
    <w:uiPriority w:val="99"/>
    <w:rPr>
      <w:rFonts w:cs="Times New Roman"/>
      <w:color w:val="0000FF"/>
      <w:u w:val="single"/>
    </w:rPr>
  </w:style>
  <w:style w:type="character" w:customStyle="1" w:styleId="12">
    <w:name w:val="NormalCharacter"/>
    <w:uiPriority w:val="99"/>
  </w:style>
  <w:style w:type="table" w:customStyle="1" w:styleId="13">
    <w:name w:val="TableNormal"/>
    <w:uiPriority w:val="99"/>
    <w:tblPr>
      <w:tblCellMar>
        <w:top w:w="0" w:type="dxa"/>
        <w:left w:w="0" w:type="dxa"/>
        <w:bottom w:w="0" w:type="dxa"/>
        <w:right w:w="0" w:type="dxa"/>
      </w:tblCellMar>
    </w:tblPr>
  </w:style>
  <w:style w:type="character" w:customStyle="1" w:styleId="14">
    <w:name w:val="UserStyle_1"/>
    <w:basedOn w:val="10"/>
    <w:link w:val="15"/>
    <w:qFormat/>
    <w:locked/>
    <w:uiPriority w:val="99"/>
    <w:rPr>
      <w:rFonts w:ascii="Calibri" w:hAnsi="Calibri" w:eastAsia="宋体" w:cs="Times New Roman"/>
      <w:kern w:val="2"/>
      <w:sz w:val="18"/>
      <w:szCs w:val="18"/>
    </w:rPr>
  </w:style>
  <w:style w:type="paragraph" w:customStyle="1" w:styleId="15">
    <w:name w:val="UserStyle_2"/>
    <w:basedOn w:val="1"/>
    <w:link w:val="14"/>
    <w:uiPriority w:val="99"/>
    <w:rPr>
      <w:sz w:val="18"/>
      <w:szCs w:val="18"/>
    </w:rPr>
  </w:style>
  <w:style w:type="character" w:customStyle="1" w:styleId="16">
    <w:name w:val="UserStyle_3"/>
    <w:basedOn w:val="10"/>
    <w:link w:val="17"/>
    <w:locked/>
    <w:uiPriority w:val="99"/>
    <w:rPr>
      <w:rFonts w:ascii="微软雅黑" w:hAnsi="微软雅黑" w:eastAsia="微软雅黑" w:cs="Times New Roman"/>
      <w:kern w:val="2"/>
      <w:sz w:val="28"/>
      <w:szCs w:val="28"/>
      <w:lang w:val="zh-CN"/>
    </w:rPr>
  </w:style>
  <w:style w:type="paragraph" w:customStyle="1" w:styleId="17">
    <w:name w:val="UserStyle_4"/>
    <w:basedOn w:val="1"/>
    <w:link w:val="16"/>
    <w:qFormat/>
    <w:uiPriority w:val="99"/>
    <w:pPr>
      <w:spacing w:line="590" w:lineRule="exact"/>
      <w:ind w:left="120" w:firstLine="559" w:firstLineChars="200"/>
    </w:pPr>
    <w:rPr>
      <w:rFonts w:ascii="微软雅黑" w:hAnsi="微软雅黑" w:eastAsia="微软雅黑"/>
      <w:sz w:val="28"/>
      <w:szCs w:val="28"/>
      <w:lang w:val="zh-CN"/>
    </w:rPr>
  </w:style>
  <w:style w:type="character" w:customStyle="1" w:styleId="18">
    <w:name w:val="UserStyle_5"/>
    <w:basedOn w:val="10"/>
    <w:link w:val="19"/>
    <w:locked/>
    <w:uiPriority w:val="99"/>
    <w:rPr>
      <w:rFonts w:ascii="Calibri" w:hAnsi="Calibri" w:eastAsia="宋体" w:cs="Times New Roman"/>
      <w:kern w:val="2"/>
      <w:sz w:val="18"/>
      <w:szCs w:val="18"/>
    </w:rPr>
  </w:style>
  <w:style w:type="paragraph" w:customStyle="1" w:styleId="19">
    <w:name w:val="UserStyle_6"/>
    <w:basedOn w:val="1"/>
    <w:link w:val="18"/>
    <w:uiPriority w:val="99"/>
    <w:pPr>
      <w:pBdr>
        <w:bottom w:val="single" w:color="000000" w:sz="6" w:space="1"/>
      </w:pBdr>
      <w:tabs>
        <w:tab w:val="center" w:pos="4153"/>
        <w:tab w:val="right" w:pos="8306"/>
      </w:tabs>
      <w:snapToGrid w:val="0"/>
      <w:jc w:val="center"/>
    </w:pPr>
    <w:rPr>
      <w:sz w:val="18"/>
      <w:szCs w:val="18"/>
    </w:rPr>
  </w:style>
  <w:style w:type="character" w:customStyle="1" w:styleId="20">
    <w:name w:val="UserStyle_7"/>
    <w:basedOn w:val="12"/>
    <w:uiPriority w:val="99"/>
    <w:rPr>
      <w:rFonts w:ascii="宋体" w:hAnsi="宋体" w:eastAsia="宋体" w:cs="Times New Roman"/>
      <w:color w:val="FF0000"/>
      <w:sz w:val="22"/>
      <w:szCs w:val="22"/>
    </w:rPr>
  </w:style>
  <w:style w:type="character" w:customStyle="1" w:styleId="21">
    <w:name w:val="UserStyle_8"/>
    <w:basedOn w:val="12"/>
    <w:link w:val="22"/>
    <w:semiHidden/>
    <w:locked/>
    <w:uiPriority w:val="99"/>
    <w:rPr>
      <w:rFonts w:ascii="Calibri" w:hAnsi="Calibri" w:cs="Times New Roman"/>
      <w:kern w:val="2"/>
      <w:sz w:val="18"/>
      <w:szCs w:val="18"/>
    </w:rPr>
  </w:style>
  <w:style w:type="paragraph" w:customStyle="1" w:styleId="22">
    <w:name w:val="页眉1"/>
    <w:basedOn w:val="1"/>
    <w:link w:val="21"/>
    <w:qFormat/>
    <w:uiPriority w:val="99"/>
    <w:pPr>
      <w:pBdr>
        <w:bottom w:val="single" w:color="000000" w:sz="6" w:space="1"/>
      </w:pBdr>
      <w:tabs>
        <w:tab w:val="center" w:pos="4153"/>
        <w:tab w:val="right" w:pos="8306"/>
      </w:tabs>
      <w:snapToGrid w:val="0"/>
      <w:jc w:val="center"/>
    </w:pPr>
    <w:rPr>
      <w:sz w:val="18"/>
      <w:szCs w:val="18"/>
    </w:rPr>
  </w:style>
  <w:style w:type="character" w:customStyle="1" w:styleId="23">
    <w:name w:val="UserStyle_9"/>
    <w:basedOn w:val="12"/>
    <w:link w:val="2"/>
    <w:semiHidden/>
    <w:qFormat/>
    <w:locked/>
    <w:uiPriority w:val="99"/>
    <w:rPr>
      <w:rFonts w:ascii="Calibri" w:hAnsi="Calibri" w:cs="Times New Roman"/>
      <w:kern w:val="2"/>
      <w:sz w:val="18"/>
      <w:szCs w:val="18"/>
    </w:rPr>
  </w:style>
  <w:style w:type="character" w:customStyle="1" w:styleId="24">
    <w:name w:val="UserStyle_10"/>
    <w:basedOn w:val="12"/>
    <w:qFormat/>
    <w:uiPriority w:val="99"/>
    <w:rPr>
      <w:rFonts w:ascii="font-weight : 400" w:hAnsi="font-weight : 400" w:eastAsia="Times New Roman" w:cs="Times New Roman"/>
      <w:color w:val="000000"/>
      <w:sz w:val="22"/>
      <w:szCs w:val="22"/>
    </w:rPr>
  </w:style>
  <w:style w:type="paragraph" w:customStyle="1" w:styleId="25">
    <w:name w:val="UserStyle_11"/>
    <w:basedOn w:val="1"/>
    <w:next w:val="1"/>
    <w:qFormat/>
    <w:uiPriority w:val="99"/>
    <w:pPr>
      <w:spacing w:beforeAutospacing="1" w:afterAutospacing="1"/>
      <w:jc w:val="left"/>
    </w:pPr>
    <w:rPr>
      <w:rFonts w:ascii="宋体" w:hAnsi="宋体"/>
      <w:b/>
      <w:kern w:val="0"/>
      <w:sz w:val="27"/>
      <w:szCs w:val="27"/>
    </w:rPr>
  </w:style>
  <w:style w:type="paragraph" w:customStyle="1" w:styleId="26">
    <w:name w:val="UserStyle_12"/>
    <w:basedOn w:val="1"/>
    <w:next w:val="1"/>
    <w:qFormat/>
    <w:uiPriority w:val="99"/>
    <w:pPr>
      <w:spacing w:beforeAutospacing="1" w:afterAutospacing="1"/>
      <w:jc w:val="left"/>
    </w:pPr>
    <w:rPr>
      <w:rFonts w:ascii="宋体" w:hAnsi="宋体"/>
      <w:b/>
      <w:kern w:val="44"/>
      <w:sz w:val="48"/>
      <w:szCs w:val="48"/>
    </w:rPr>
  </w:style>
  <w:style w:type="paragraph" w:customStyle="1" w:styleId="27">
    <w:name w:val="UserStyle_13"/>
    <w:basedOn w:val="1"/>
    <w:qFormat/>
    <w:uiPriority w:val="99"/>
    <w:pPr>
      <w:spacing w:beforeAutospacing="1" w:afterAutospacing="1"/>
      <w:jc w:val="left"/>
    </w:pPr>
    <w:rPr>
      <w:kern w:val="0"/>
      <w:sz w:val="24"/>
    </w:rPr>
  </w:style>
  <w:style w:type="paragraph" w:customStyle="1" w:styleId="28">
    <w:name w:val="UserStyle_14"/>
    <w:basedOn w:val="1"/>
    <w:qFormat/>
    <w:uiPriority w:val="99"/>
    <w:pPr>
      <w:ind w:firstLine="420" w:firstLineChars="200"/>
    </w:pPr>
    <w:rPr>
      <w:rFonts w:ascii="Times New Roman" w:hAnsi="Times New Roman"/>
      <w:szCs w:val="22"/>
    </w:rPr>
  </w:style>
  <w:style w:type="paragraph" w:customStyle="1" w:styleId="29">
    <w:name w:val="UserStyle_15"/>
    <w:uiPriority w:val="99"/>
    <w:pPr>
      <w:jc w:val="both"/>
      <w:textAlignment w:val="baseline"/>
    </w:pPr>
    <w:rPr>
      <w:rFonts w:ascii="Calibri" w:hAnsi="Calibri" w:eastAsia="宋体" w:cs="Times New Roman"/>
      <w:color w:val="000000"/>
      <w:kern w:val="2"/>
      <w:sz w:val="21"/>
      <w:szCs w:val="21"/>
      <w:lang w:val="en-US" w:eastAsia="zh-CN" w:bidi="ar-SA"/>
    </w:rPr>
  </w:style>
  <w:style w:type="paragraph" w:customStyle="1" w:styleId="30">
    <w:name w:val="UserStyle_16"/>
    <w:basedOn w:val="1"/>
    <w:uiPriority w:val="99"/>
    <w:pPr>
      <w:tabs>
        <w:tab w:val="center" w:pos="4153"/>
        <w:tab w:val="right" w:pos="8306"/>
      </w:tabs>
      <w:snapToGrid w:val="0"/>
      <w:jc w:val="left"/>
    </w:pPr>
    <w:rPr>
      <w:sz w:val="18"/>
      <w:szCs w:val="18"/>
    </w:rPr>
  </w:style>
  <w:style w:type="table" w:customStyle="1" w:styleId="31">
    <w:name w:val="UserStyle_17"/>
    <w:uiPriority w:val="99"/>
    <w:tblPr>
      <w:tblCellMar>
        <w:top w:w="0" w:type="dxa"/>
        <w:left w:w="0" w:type="dxa"/>
        <w:bottom w:w="0" w:type="dxa"/>
        <w:right w:w="0" w:type="dxa"/>
      </w:tblCellMar>
    </w:tblPr>
  </w:style>
  <w:style w:type="character" w:customStyle="1" w:styleId="32">
    <w:name w:val="页眉 Char"/>
    <w:basedOn w:val="8"/>
    <w:link w:val="6"/>
    <w:locked/>
    <w:uiPriority w:val="99"/>
    <w:rPr>
      <w:rFonts w:ascii="Calibri" w:hAnsi="Calibri" w:cs="Times New Roman"/>
      <w:kern w:val="2"/>
      <w:sz w:val="18"/>
      <w:szCs w:val="18"/>
    </w:rPr>
  </w:style>
  <w:style w:type="character" w:customStyle="1" w:styleId="33">
    <w:name w:val="页脚 Char"/>
    <w:basedOn w:val="8"/>
    <w:link w:val="5"/>
    <w:locked/>
    <w:uiPriority w:val="99"/>
    <w:rPr>
      <w:rFonts w:ascii="Calibri" w:hAnsi="Calibri" w:cs="Times New Roman"/>
      <w:kern w:val="2"/>
      <w:sz w:val="18"/>
      <w:szCs w:val="18"/>
    </w:rPr>
  </w:style>
  <w:style w:type="character" w:customStyle="1" w:styleId="34">
    <w:name w:val="批注框文本 Char"/>
    <w:basedOn w:val="8"/>
    <w:link w:val="4"/>
    <w:semiHidden/>
    <w:uiPriority w:val="99"/>
    <w:rPr>
      <w:rFonts w:ascii="Calibri" w:hAnsi="Calibri"/>
      <w:kern w:val="2"/>
      <w:sz w:val="18"/>
      <w:szCs w:val="18"/>
    </w:rPr>
  </w:style>
  <w:style w:type="paragraph" w:styleId="35">
    <w:name w:val="List Paragraph"/>
    <w:basedOn w:val="1"/>
    <w:qFormat/>
    <w:uiPriority w:val="34"/>
    <w:pPr>
      <w:widowControl w:val="0"/>
      <w:ind w:firstLine="420" w:firstLineChars="200"/>
      <w:textAlignment w:val="auto"/>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64</Words>
  <Characters>367</Characters>
  <Lines>3</Lines>
  <Paragraphs>1</Paragraphs>
  <TotalTime>0</TotalTime>
  <ScaleCrop>false</ScaleCrop>
  <LinksUpToDate>false</LinksUpToDate>
  <CharactersWithSpaces>430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2021-10-26T02:21:00Z</dcterms:created>
  <dc:creator>Administrator</dc:creator>
  <cp:lastModifiedBy>little jane</cp:lastModifiedBy>
  <cp:lastPrinted>2021-10-22T01:01:00Z</cp:lastPrinted>
  <dcterms:modified xsi:type="dcterms:W3CDTF">2021-10-26T05:46:06Z</dcterms:modified>
  <dc:title>人力资源高峰论坛暨湘南湘西人力资源现代产业园入驻企业签约仪式及就业服务专场招聘会新冠肺炎疫情防控工作方案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9F4C181FEB1042B3AB22AAB415AB43F6</vt:lpwstr>
  </property>
</Properties>
</file>