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auto"/>
          <w:spacing w:val="8"/>
          <w:sz w:val="33"/>
          <w:szCs w:val="33"/>
          <w:shd w:val="clear" w:fill="FFFFFF"/>
          <w:lang w:eastAsia="zh-CN"/>
        </w:rPr>
      </w:pPr>
      <w:r>
        <w:rPr>
          <w:rFonts w:hint="eastAsia" w:ascii="微软雅黑" w:hAnsi="微软雅黑" w:eastAsia="微软雅黑" w:cs="微软雅黑"/>
          <w:i w:val="0"/>
          <w:caps w:val="0"/>
          <w:color w:val="auto"/>
          <w:spacing w:val="8"/>
          <w:sz w:val="33"/>
          <w:szCs w:val="33"/>
          <w:shd w:val="clear" w:fill="FFFFFF"/>
          <w:lang w:eastAsia="zh-CN"/>
        </w:rPr>
        <w:t>南华大学附属南华医院</w:t>
      </w:r>
      <w:r>
        <w:rPr>
          <w:rFonts w:hint="eastAsia" w:ascii="微软雅黑" w:hAnsi="微软雅黑" w:eastAsia="微软雅黑" w:cs="微软雅黑"/>
          <w:i w:val="0"/>
          <w:caps w:val="0"/>
          <w:color w:val="auto"/>
          <w:spacing w:val="8"/>
          <w:sz w:val="33"/>
          <w:szCs w:val="33"/>
          <w:shd w:val="clear" w:fill="FFFFFF"/>
        </w:rPr>
        <w:t>202</w:t>
      </w:r>
      <w:r>
        <w:rPr>
          <w:rFonts w:hint="eastAsia" w:ascii="微软雅黑" w:hAnsi="微软雅黑" w:eastAsia="微软雅黑" w:cs="微软雅黑"/>
          <w:i w:val="0"/>
          <w:caps w:val="0"/>
          <w:color w:val="auto"/>
          <w:spacing w:val="8"/>
          <w:sz w:val="33"/>
          <w:szCs w:val="33"/>
          <w:shd w:val="clear" w:fill="FFFFFF"/>
          <w:lang w:val="en-US" w:eastAsia="zh-CN"/>
        </w:rPr>
        <w:t>1</w:t>
      </w:r>
      <w:r>
        <w:rPr>
          <w:rFonts w:hint="eastAsia" w:ascii="微软雅黑" w:hAnsi="微软雅黑" w:eastAsia="微软雅黑" w:cs="微软雅黑"/>
          <w:i w:val="0"/>
          <w:caps w:val="0"/>
          <w:color w:val="auto"/>
          <w:spacing w:val="8"/>
          <w:sz w:val="33"/>
          <w:szCs w:val="33"/>
          <w:shd w:val="clear" w:fill="FFFFFF"/>
        </w:rPr>
        <w:t>年</w:t>
      </w:r>
      <w:r>
        <w:rPr>
          <w:rFonts w:hint="eastAsia" w:ascii="微软雅黑" w:hAnsi="微软雅黑" w:eastAsia="微软雅黑" w:cs="微软雅黑"/>
          <w:i w:val="0"/>
          <w:caps w:val="0"/>
          <w:color w:val="auto"/>
          <w:spacing w:val="8"/>
          <w:sz w:val="33"/>
          <w:szCs w:val="33"/>
          <w:shd w:val="clear" w:fill="FFFFFF"/>
          <w:lang w:eastAsia="zh-CN"/>
        </w:rPr>
        <w:t>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auto"/>
          <w:spacing w:val="8"/>
          <w:sz w:val="33"/>
          <w:szCs w:val="33"/>
        </w:rPr>
      </w:pPr>
      <w:r>
        <w:rPr>
          <w:rFonts w:hint="eastAsia" w:ascii="微软雅黑" w:hAnsi="微软雅黑" w:eastAsia="微软雅黑" w:cs="微软雅黑"/>
          <w:i w:val="0"/>
          <w:caps w:val="0"/>
          <w:color w:val="auto"/>
          <w:spacing w:val="8"/>
          <w:sz w:val="33"/>
          <w:szCs w:val="33"/>
          <w:shd w:val="clear" w:fill="FFFFFF"/>
        </w:rPr>
        <w:t>笔试</w:t>
      </w:r>
      <w:r>
        <w:rPr>
          <w:rFonts w:hint="eastAsia" w:ascii="微软雅黑" w:hAnsi="微软雅黑" w:eastAsia="微软雅黑" w:cs="微软雅黑"/>
          <w:i w:val="0"/>
          <w:caps w:val="0"/>
          <w:color w:val="auto"/>
          <w:spacing w:val="8"/>
          <w:sz w:val="33"/>
          <w:szCs w:val="33"/>
          <w:shd w:val="clear" w:fill="FFFFFF"/>
          <w:lang w:eastAsia="zh-CN"/>
        </w:rPr>
        <w:t>面试考生</w:t>
      </w:r>
      <w:r>
        <w:rPr>
          <w:rFonts w:hint="eastAsia" w:ascii="微软雅黑" w:hAnsi="微软雅黑" w:eastAsia="微软雅黑" w:cs="微软雅黑"/>
          <w:i w:val="0"/>
          <w:caps w:val="0"/>
          <w:color w:val="auto"/>
          <w:spacing w:val="8"/>
          <w:sz w:val="33"/>
          <w:szCs w:val="33"/>
          <w:shd w:val="clear" w:fill="FFFFFF"/>
        </w:rPr>
        <w:t>新冠肺炎疫情防控告知书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为保障广大考生和考务工作人员生命安全和身体健康，确保录用公务员笔试工作安全进行，请所有考生知悉、理解、配合、支持我院招聘笔试、面试防疫的措施和要求。</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请广大考生近期注意做好自我健康管理，</w:t>
      </w:r>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在笔试前14天（9月12日）申领本人防疫健康码</w:t>
      </w:r>
      <w:r>
        <w:rPr>
          <w:rFonts w:hint="eastAsia" w:ascii="微软雅黑" w:hAnsi="微软雅黑" w:eastAsia="微软雅黑" w:cs="微软雅黑"/>
          <w:b w:val="0"/>
          <w:i w:val="0"/>
          <w:caps w:val="0"/>
          <w:color w:val="auto"/>
          <w:spacing w:val="8"/>
          <w:kern w:val="0"/>
          <w:sz w:val="21"/>
          <w:szCs w:val="21"/>
          <w:shd w:val="clear" w:fill="FFFFFF"/>
          <w:lang w:val="en-US" w:eastAsia="zh-CN" w:bidi="ar"/>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来自国内疫情中高风险地区、健康码为黄码的考生，</w:t>
      </w:r>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应于笔试当天入场时提供7天（9月19日及以后日期）内新冠病毒核酸检测阴性证明</w:t>
      </w:r>
      <w:r>
        <w:rPr>
          <w:rFonts w:hint="eastAsia" w:ascii="微软雅黑" w:hAnsi="微软雅黑" w:eastAsia="微软雅黑" w:cs="微软雅黑"/>
          <w:b w:val="0"/>
          <w:i w:val="0"/>
          <w:caps w:val="0"/>
          <w:color w:val="auto"/>
          <w:spacing w:val="8"/>
          <w:kern w:val="0"/>
          <w:sz w:val="21"/>
          <w:szCs w:val="21"/>
          <w:shd w:val="clear" w:fill="FFFFFF"/>
          <w:lang w:val="en-US" w:eastAsia="zh-CN" w:bidi="ar"/>
        </w:rPr>
        <w:t>。建议至少提前15天到达考点所在城市或湖南省境内其他低风险地区，自觉接受隔离观察、健康管理和核酸检测。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为保证考生能准时进入考场参加考试，</w:t>
      </w:r>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请事前打印好本人考前24小时内的健康码和通信大数据行程卡状态信息彩色截图</w:t>
      </w:r>
      <w:r>
        <w:rPr>
          <w:rFonts w:hint="eastAsia" w:ascii="微软雅黑" w:hAnsi="微软雅黑" w:eastAsia="微软雅黑" w:cs="微软雅黑"/>
          <w:b w:val="0"/>
          <w:i w:val="0"/>
          <w:caps w:val="0"/>
          <w:color w:val="auto"/>
          <w:spacing w:val="8"/>
          <w:kern w:val="0"/>
          <w:sz w:val="21"/>
          <w:szCs w:val="21"/>
          <w:shd w:val="clear" w:fill="FFFFFF"/>
          <w:lang w:val="en-US" w:eastAsia="zh-CN" w:bidi="ar"/>
        </w:rPr>
        <w:t>（包含个人相关信息和更新日期）并确保打印的图片信息完整、清晰。</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每场次考试前，</w:t>
      </w:r>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考生应至少提前1.5小时到达笔试考点</w:t>
      </w:r>
      <w:r>
        <w:rPr>
          <w:rFonts w:hint="eastAsia" w:ascii="微软雅黑" w:hAnsi="微软雅黑" w:eastAsia="微软雅黑" w:cs="微软雅黑"/>
          <w:b w:val="0"/>
          <w:i w:val="0"/>
          <w:caps w:val="0"/>
          <w:color w:val="auto"/>
          <w:spacing w:val="8"/>
          <w:kern w:val="0"/>
          <w:sz w:val="21"/>
          <w:szCs w:val="21"/>
          <w:shd w:val="clear" w:fill="FFFFFF"/>
          <w:lang w:val="en-US" w:eastAsia="zh-CN" w:bidi="ar"/>
        </w:rPr>
        <w:t>。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Style w:val="5"/>
          <w:rFonts w:hint="eastAsia" w:ascii="微软雅黑" w:hAnsi="微软雅黑" w:eastAsia="微软雅黑" w:cs="微软雅黑"/>
          <w:i w:val="0"/>
          <w:caps w:val="0"/>
          <w:color w:val="auto"/>
          <w:spacing w:val="8"/>
          <w:kern w:val="0"/>
          <w:sz w:val="21"/>
          <w:szCs w:val="21"/>
          <w:shd w:val="clear" w:fill="FFFFFF"/>
          <w:lang w:val="en-US" w:eastAsia="zh-CN" w:bidi="ar"/>
        </w:rPr>
      </w:pPr>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以下人员不允许进入考点参加考试：</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无准考证、身份证，不能提供健康码和通信大数据行程卡的；</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考前14天内有国内疫情中高风险地区旅居史或健康码为黄码，且不能提供笔试前7天内新冠病毒核酸检测阴性证明者；</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highlight w:val="none"/>
          <w:shd w:val="clear" w:fill="FFFFFF"/>
          <w:lang w:val="en-US" w:eastAsia="zh-CN" w:bidi="ar"/>
        </w:rPr>
      </w:pPr>
      <w:r>
        <w:rPr>
          <w:rFonts w:hint="eastAsia" w:ascii="微软雅黑" w:hAnsi="微软雅黑" w:eastAsia="微软雅黑" w:cs="微软雅黑"/>
          <w:b w:val="0"/>
          <w:i w:val="0"/>
          <w:caps w:val="0"/>
          <w:color w:val="auto"/>
          <w:spacing w:val="8"/>
          <w:kern w:val="0"/>
          <w:sz w:val="21"/>
          <w:szCs w:val="21"/>
          <w:highlight w:val="none"/>
          <w:shd w:val="clear" w:fill="FFFFFF"/>
          <w:lang w:val="en-US" w:eastAsia="zh-CN" w:bidi="ar"/>
        </w:rPr>
        <w:t>9月14日零时以后入境者，仍在隔离治疗期的确诊病例、疑似病例或无症状感染者，仍在隔离观察期的密切接触者以及健康码为红码者。</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sz w:val="21"/>
          <w:szCs w:val="21"/>
          <w:highlight w:val="none"/>
        </w:rPr>
      </w:pPr>
      <w:r>
        <w:rPr>
          <w:rFonts w:hint="eastAsia" w:ascii="微软雅黑" w:hAnsi="微软雅黑" w:eastAsia="微软雅黑" w:cs="微软雅黑"/>
          <w:b w:val="0"/>
          <w:i w:val="0"/>
          <w:caps w:val="0"/>
          <w:color w:val="auto"/>
          <w:spacing w:val="8"/>
          <w:kern w:val="0"/>
          <w:sz w:val="21"/>
          <w:szCs w:val="21"/>
          <w:highlight w:val="none"/>
          <w:shd w:val="clear" w:fill="FFFFFF"/>
          <w:lang w:val="en-US" w:eastAsia="zh-CN" w:bidi="ar"/>
        </w:rPr>
        <w:t>进入考点时两次体温测量不正常的考生，须现场签字确认，作弃考处理。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highlight w:val="none"/>
          <w:shd w:val="clear" w:fill="FFFFFF"/>
          <w:lang w:val="en-US" w:eastAsia="zh-CN" w:bidi="ar"/>
        </w:rPr>
        <w:t>来自国内疫情中高风险地区、或健康码为黄码，且7天内新冠</w:t>
      </w:r>
      <w:r>
        <w:rPr>
          <w:rFonts w:hint="eastAsia" w:ascii="微软雅黑" w:hAnsi="微软雅黑" w:eastAsia="微软雅黑" w:cs="微软雅黑"/>
          <w:b w:val="0"/>
          <w:i w:val="0"/>
          <w:caps w:val="0"/>
          <w:color w:val="auto"/>
          <w:spacing w:val="8"/>
          <w:kern w:val="0"/>
          <w:sz w:val="21"/>
          <w:szCs w:val="21"/>
          <w:shd w:val="clear" w:fill="FFFFFF"/>
          <w:lang w:val="en-US" w:eastAsia="zh-CN" w:bidi="ar"/>
        </w:rPr>
        <w:t>病毒核酸检测阴性的考生，将安排在备用隔离考场考试。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考试期间，考生要自觉维护考试秩序，与其他考生保持安全距离，服从现场工作人员安排。考试结束后按监考员的指令有序离场，不得拥挤，保持人员间距。</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考生在外餐饮应选择卫生条件达标的饭店就餐，避免扎堆就餐、面对面就餐，避免交谈。餐前餐后必须洗手。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52" w:firstLineChars="200"/>
        <w:jc w:val="both"/>
        <w:textAlignment w:val="auto"/>
        <w:rPr>
          <w:rFonts w:hint="eastAsia" w:ascii="微软雅黑" w:hAnsi="微软雅黑" w:eastAsia="微软雅黑" w:cs="微软雅黑"/>
          <w:b w:val="0"/>
          <w:i w:val="0"/>
          <w:caps w:val="0"/>
          <w:color w:val="auto"/>
          <w:spacing w:val="8"/>
          <w:kern w:val="0"/>
          <w:sz w:val="21"/>
          <w:szCs w:val="21"/>
          <w:shd w:val="clear" w:fill="FFFFFF"/>
          <w:lang w:val="en-US" w:eastAsia="zh-CN" w:bidi="ar"/>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考生在打印准考证前应认真阅读考试相关规定和纪律要求、防疫要求，</w:t>
      </w:r>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并签署《南华大学附属南华医院2021年公开</w:t>
      </w:r>
      <w:bookmarkStart w:id="0" w:name="_GoBack"/>
      <w:bookmarkEnd w:id="0"/>
      <w:r>
        <w:rPr>
          <w:rStyle w:val="5"/>
          <w:rFonts w:hint="eastAsia" w:ascii="微软雅黑" w:hAnsi="微软雅黑" w:eastAsia="微软雅黑" w:cs="微软雅黑"/>
          <w:i w:val="0"/>
          <w:caps w:val="0"/>
          <w:color w:val="auto"/>
          <w:spacing w:val="8"/>
          <w:kern w:val="0"/>
          <w:sz w:val="21"/>
          <w:szCs w:val="21"/>
          <w:shd w:val="clear" w:fill="FFFFFF"/>
          <w:lang w:val="en-US" w:eastAsia="zh-CN" w:bidi="ar"/>
        </w:rPr>
        <w:t>招聘考生新冠肺炎疫情防控承诺书》，承诺已知悉告知的所有事项、证明义务和防疫要求</w:t>
      </w:r>
      <w:r>
        <w:rPr>
          <w:rFonts w:hint="eastAsia" w:ascii="微软雅黑" w:hAnsi="微软雅黑" w:eastAsia="微软雅黑" w:cs="微软雅黑"/>
          <w:b w:val="0"/>
          <w:i w:val="0"/>
          <w:caps w:val="0"/>
          <w:color w:val="auto"/>
          <w:spacing w:val="8"/>
          <w:kern w:val="0"/>
          <w:sz w:val="21"/>
          <w:szCs w:val="21"/>
          <w:shd w:val="clear" w:fill="FFFFFF"/>
          <w:lang w:val="en-US" w:eastAsia="zh-CN" w:bidi="ar"/>
        </w:rPr>
        <w:t>，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420" w:firstLineChars="200"/>
        <w:jc w:val="right"/>
        <w:textAlignment w:val="auto"/>
        <w:rPr>
          <w:rFonts w:hint="eastAsia" w:ascii="微软雅黑" w:hAnsi="微软雅黑" w:eastAsia="微软雅黑" w:cs="微软雅黑"/>
          <w:b w:val="0"/>
          <w:i w:val="0"/>
          <w:caps w:val="0"/>
          <w:color w:val="auto"/>
          <w:spacing w:val="0"/>
          <w:kern w:val="0"/>
          <w:sz w:val="21"/>
          <w:szCs w:val="21"/>
          <w:shd w:val="clear" w:fill="FFFFFF"/>
          <w:lang w:val="en-US" w:eastAsia="zh-CN" w:bidi="ar"/>
        </w:rPr>
      </w:pPr>
      <w:r>
        <w:rPr>
          <w:rFonts w:hint="eastAsia" w:ascii="微软雅黑" w:hAnsi="微软雅黑" w:eastAsia="微软雅黑" w:cs="微软雅黑"/>
          <w:b w:val="0"/>
          <w:i w:val="0"/>
          <w:caps w:val="0"/>
          <w:color w:val="auto"/>
          <w:spacing w:val="0"/>
          <w:kern w:val="0"/>
          <w:sz w:val="21"/>
          <w:szCs w:val="21"/>
          <w:shd w:val="clear" w:fill="FFFFFF"/>
          <w:lang w:val="en-US" w:eastAsia="zh-CN" w:bidi="ar"/>
        </w:rPr>
        <w:t>南华大学附属南华医院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452" w:firstLineChars="200"/>
        <w:jc w:val="right"/>
        <w:textAlignment w:val="auto"/>
        <w:rPr>
          <w:rFonts w:hint="eastAsia" w:ascii="微软雅黑" w:hAnsi="微软雅黑" w:eastAsia="微软雅黑" w:cs="微软雅黑"/>
          <w:b w:val="0"/>
          <w:i w:val="0"/>
          <w:caps w:val="0"/>
          <w:color w:val="auto"/>
          <w:spacing w:val="8"/>
          <w:sz w:val="21"/>
          <w:szCs w:val="21"/>
        </w:rPr>
      </w:pPr>
      <w:r>
        <w:rPr>
          <w:rFonts w:hint="eastAsia" w:ascii="微软雅黑" w:hAnsi="微软雅黑" w:eastAsia="微软雅黑" w:cs="微软雅黑"/>
          <w:b w:val="0"/>
          <w:i w:val="0"/>
          <w:caps w:val="0"/>
          <w:color w:val="auto"/>
          <w:spacing w:val="8"/>
          <w:kern w:val="0"/>
          <w:sz w:val="21"/>
          <w:szCs w:val="21"/>
          <w:shd w:val="clear" w:fill="FFFFFF"/>
          <w:lang w:val="en-US" w:eastAsia="zh-CN" w:bidi="ar"/>
        </w:rPr>
        <w:t>2021年9月22日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4D892"/>
    <w:multiLevelType w:val="singleLevel"/>
    <w:tmpl w:val="AB64D892"/>
    <w:lvl w:ilvl="0" w:tentative="0">
      <w:start w:val="1"/>
      <w:numFmt w:val="chineseCounting"/>
      <w:suff w:val="nothing"/>
      <w:lvlText w:val="%1、"/>
      <w:lvlJc w:val="left"/>
      <w:rPr>
        <w:rFonts w:hint="eastAsia"/>
      </w:rPr>
    </w:lvl>
  </w:abstractNum>
  <w:abstractNum w:abstractNumId="1">
    <w:nsid w:val="AC12ACDB"/>
    <w:multiLevelType w:val="singleLevel"/>
    <w:tmpl w:val="AC12ACD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D3C97"/>
    <w:rsid w:val="04B275A6"/>
    <w:rsid w:val="050B609F"/>
    <w:rsid w:val="075055B9"/>
    <w:rsid w:val="08002D34"/>
    <w:rsid w:val="084B2002"/>
    <w:rsid w:val="0A875B91"/>
    <w:rsid w:val="0C0D3C97"/>
    <w:rsid w:val="0C230DF9"/>
    <w:rsid w:val="10C610BB"/>
    <w:rsid w:val="11EA0E46"/>
    <w:rsid w:val="12D550CB"/>
    <w:rsid w:val="137A457E"/>
    <w:rsid w:val="14BC7E6B"/>
    <w:rsid w:val="14C4159D"/>
    <w:rsid w:val="16034679"/>
    <w:rsid w:val="16F15F16"/>
    <w:rsid w:val="19C50FE0"/>
    <w:rsid w:val="1DE47C19"/>
    <w:rsid w:val="1E6C637D"/>
    <w:rsid w:val="1EB557BC"/>
    <w:rsid w:val="203F1DC9"/>
    <w:rsid w:val="21BE6A18"/>
    <w:rsid w:val="22E33D0B"/>
    <w:rsid w:val="22E95B51"/>
    <w:rsid w:val="2418327C"/>
    <w:rsid w:val="24627136"/>
    <w:rsid w:val="262278C4"/>
    <w:rsid w:val="28A277FB"/>
    <w:rsid w:val="28E82F88"/>
    <w:rsid w:val="29721F27"/>
    <w:rsid w:val="2A2554D9"/>
    <w:rsid w:val="2BF2206E"/>
    <w:rsid w:val="2CBF0D2E"/>
    <w:rsid w:val="2D492AF2"/>
    <w:rsid w:val="2D7A0E12"/>
    <w:rsid w:val="323F4447"/>
    <w:rsid w:val="32D77AE7"/>
    <w:rsid w:val="33643B14"/>
    <w:rsid w:val="351B647B"/>
    <w:rsid w:val="3586517D"/>
    <w:rsid w:val="37C12B2C"/>
    <w:rsid w:val="37D86A0C"/>
    <w:rsid w:val="3A1C3DE9"/>
    <w:rsid w:val="3C6A19BE"/>
    <w:rsid w:val="3D9A7991"/>
    <w:rsid w:val="3E4737C2"/>
    <w:rsid w:val="3E4E2914"/>
    <w:rsid w:val="3E7174C4"/>
    <w:rsid w:val="3F033E5A"/>
    <w:rsid w:val="449D0A06"/>
    <w:rsid w:val="464628B7"/>
    <w:rsid w:val="47645866"/>
    <w:rsid w:val="49FD2103"/>
    <w:rsid w:val="4C442529"/>
    <w:rsid w:val="4CDA5128"/>
    <w:rsid w:val="511C1AD9"/>
    <w:rsid w:val="537921BA"/>
    <w:rsid w:val="55F37171"/>
    <w:rsid w:val="567B2465"/>
    <w:rsid w:val="581011E7"/>
    <w:rsid w:val="589F7DFD"/>
    <w:rsid w:val="59A50552"/>
    <w:rsid w:val="5A857E06"/>
    <w:rsid w:val="5AE506E7"/>
    <w:rsid w:val="5E0F0CBF"/>
    <w:rsid w:val="5E515471"/>
    <w:rsid w:val="6021355B"/>
    <w:rsid w:val="6235074C"/>
    <w:rsid w:val="63D23141"/>
    <w:rsid w:val="6400561E"/>
    <w:rsid w:val="651B66D7"/>
    <w:rsid w:val="65C56305"/>
    <w:rsid w:val="66AE21B5"/>
    <w:rsid w:val="66FB3F94"/>
    <w:rsid w:val="69BB45AD"/>
    <w:rsid w:val="6A36339B"/>
    <w:rsid w:val="6CF040A8"/>
    <w:rsid w:val="6DCA2D65"/>
    <w:rsid w:val="6FF150A5"/>
    <w:rsid w:val="6FFC3D45"/>
    <w:rsid w:val="70477AD0"/>
    <w:rsid w:val="70A43317"/>
    <w:rsid w:val="70C00737"/>
    <w:rsid w:val="73BB482F"/>
    <w:rsid w:val="73CE74B5"/>
    <w:rsid w:val="75906EF0"/>
    <w:rsid w:val="7677256A"/>
    <w:rsid w:val="76A9701B"/>
    <w:rsid w:val="79EF0053"/>
    <w:rsid w:val="7A863B64"/>
    <w:rsid w:val="7B8B7454"/>
    <w:rsid w:val="7D5C29FC"/>
    <w:rsid w:val="7F4D1C23"/>
    <w:rsid w:val="7FC10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2020-07-13T03:24:00Z</dcterms:created>
  <dc:creator>漫漫人生路</dc:creator>
  <cp:lastModifiedBy>穿着皮袄洗澡1426687613</cp:lastModifiedBy>
  <cp:lastPrinted>2020-07-13T03:26:00Z</cp:lastPrinted>
  <dcterms:modified xsi:type="dcterms:W3CDTF">2021-09-22T12:39:53Z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A7883D118CCB41A8A0A1D97B2E93D156</vt:lpwstr>
  </property>
</Properties>
</file>