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河北医科大学第二医院骨科基地简介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ind w:firstLine="7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河北医科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大学第二医院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骨科基地建于2014年，是我院重点规培专业基地之一。</w:t>
      </w:r>
      <w:r>
        <w:rPr>
          <w:rFonts w:hint="eastAsia" w:ascii="仿宋" w:hAnsi="仿宋" w:eastAsia="仿宋" w:cs="仿宋"/>
          <w:sz w:val="32"/>
          <w:szCs w:val="32"/>
        </w:rPr>
        <w:t>在科主任马维教授的带领下，经过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多年的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辛勤耕耘、努力开拓，在脊柱、关节、创伤、运动医学方面的诊断和治疗均已达到省内的先进水平。我院骨科基地骨科常见病、多发病病例数量多，罕见病病种齐全，有利于培养医师基础能力和专业能力。</w:t>
      </w:r>
    </w:p>
    <w:p>
      <w:pPr>
        <w:ind w:firstLine="7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骨科基地承担着我院临床教学基地工作；基地现有正高职称2人，副高职称4人，中级职称3人，设规培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导师2人，临床带教老师7人，均为研究生以上学历，其中3人为博士学历。依靠学科设施、技术、人才和管理优势，致力于为省内培养全面、优秀的规培医学人才。</w:t>
      </w:r>
    </w:p>
    <w:p>
      <w:pPr>
        <w:ind w:firstLine="7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基地包括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脊柱、关节、创伤、运动医学4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亚专业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，年门诊量约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万人次，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年急诊量约3000余人次，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收治的疾病种类基本覆盖骨科的全部范围，诊治例数符合国家《住院医师规范化培训基地认定标准（试行）》的要求，开展的诊疗活动完全满足培训要求。</w:t>
      </w:r>
    </w:p>
    <w:p>
      <w:pPr>
        <w:ind w:firstLine="7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地组建了一支具有丰富临床经验及带教经验的师资团队，均获得院级及以上住院医师规范化培训师资合格证；实行带教老师动态考核评估制度，加强带教老师教学管理。通过推荐骨干医师参加省市级住培会议、参加其他基地经验推介会议，召开基地内会议，参加各类教学比赛等途径不断更新教学理念、教学方法，也不断更新临床技术，为住培工作提供强有力的保障。</w:t>
      </w:r>
    </w:p>
    <w:p>
      <w:pPr>
        <w:ind w:firstLine="7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基地严格按照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国家《住院医师规范化培训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内容与标准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2020修订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进行规培教学活动，每月由带教团队为规培学员进行3-4次小讲课，3-4次疑难病例讨论及3-4次规培教学查房。出科时进行形式多样的理论和技能考核。定期组织规培学员进行骨科常规技能、体格检查、操作培训及模拟教学等，带教老师详细讲解操作要点，手把手带教。教学管理规范，教学活动丰富，充分增加规培医师的学习积极性。注重规培学员能力的培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5D"/>
    <w:rsid w:val="0018135E"/>
    <w:rsid w:val="001B2CA3"/>
    <w:rsid w:val="001C1907"/>
    <w:rsid w:val="00267B5D"/>
    <w:rsid w:val="003263D8"/>
    <w:rsid w:val="006D7423"/>
    <w:rsid w:val="00764DC3"/>
    <w:rsid w:val="00A52F26"/>
    <w:rsid w:val="00AF447A"/>
    <w:rsid w:val="00B508CD"/>
    <w:rsid w:val="00BA6D85"/>
    <w:rsid w:val="00C36FE9"/>
    <w:rsid w:val="00D012B7"/>
    <w:rsid w:val="00ED053B"/>
    <w:rsid w:val="00F474FB"/>
    <w:rsid w:val="108B1B25"/>
    <w:rsid w:val="1FDB3921"/>
    <w:rsid w:val="45B34602"/>
    <w:rsid w:val="5E9566BE"/>
    <w:rsid w:val="6E7E1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2020-09-06T12:32:00Z</dcterms:created>
  <dc:creator>w p</dc:creator>
  <cp:lastModifiedBy>Administrator</cp:lastModifiedBy>
  <dcterms:modified xsi:type="dcterms:W3CDTF">2021-08-31T09:48:04Z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D67EA3457A6A401AB4FE655BFECC571F</vt:lpwstr>
  </property>
</Properties>
</file>