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48" w:rsidRDefault="00C62048" w:rsidP="00C62048">
      <w:pPr>
        <w:spacing w:line="576" w:lineRule="exac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C62048" w:rsidRDefault="00C62048" w:rsidP="00C62048">
      <w:pPr>
        <w:spacing w:line="576" w:lineRule="exact"/>
        <w:jc w:val="center"/>
        <w:outlineLvl w:val="0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色达县公开考聘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  <w:lang/>
        </w:rPr>
        <w:t>员额备案制及编外专业技术人才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职位表</w:t>
      </w:r>
    </w:p>
    <w:tbl>
      <w:tblPr>
        <w:tblStyle w:val="a5"/>
        <w:tblW w:w="13382" w:type="dxa"/>
        <w:jc w:val="center"/>
        <w:tblInd w:w="-118" w:type="dxa"/>
        <w:tblLayout w:type="fixed"/>
        <w:tblLook w:val="04A0"/>
      </w:tblPr>
      <w:tblGrid>
        <w:gridCol w:w="974"/>
        <w:gridCol w:w="1341"/>
        <w:gridCol w:w="1706"/>
        <w:gridCol w:w="3674"/>
        <w:gridCol w:w="1437"/>
        <w:gridCol w:w="2448"/>
        <w:gridCol w:w="1802"/>
      </w:tblGrid>
      <w:tr w:rsidR="00C62048" w:rsidTr="00D76870">
        <w:trPr>
          <w:trHeight w:val="642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序号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岗位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考聘人数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学历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专业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聘用单位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备注</w:t>
            </w:r>
          </w:p>
        </w:tc>
      </w:tr>
      <w:tr w:rsidR="00C62048" w:rsidTr="00D76870">
        <w:trPr>
          <w:trHeight w:val="728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专业技术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全日制普通高校专科及以上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临床医学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色达县人民医院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全省范围</w:t>
            </w:r>
          </w:p>
        </w:tc>
      </w:tr>
      <w:tr w:rsidR="00C62048" w:rsidTr="00D76870">
        <w:trPr>
          <w:trHeight w:val="672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专业技术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全日制普通高校专科及以上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中医医学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色达县人民医院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全省范围</w:t>
            </w:r>
          </w:p>
        </w:tc>
      </w:tr>
      <w:tr w:rsidR="00C62048" w:rsidTr="00D76870">
        <w:trPr>
          <w:trHeight w:val="698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专业技术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全日制普通高校专科及以上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医学检验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色达县人民医院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全省范围</w:t>
            </w:r>
          </w:p>
        </w:tc>
      </w:tr>
      <w:tr w:rsidR="00C62048" w:rsidTr="00D76870">
        <w:trPr>
          <w:trHeight w:val="716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专业技术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全日制中职（中专）及以上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护理学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色达县人民医院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全州范围</w:t>
            </w:r>
          </w:p>
        </w:tc>
      </w:tr>
      <w:tr w:rsidR="00C62048" w:rsidTr="00D76870">
        <w:trPr>
          <w:trHeight w:val="699"/>
          <w:jc w:val="center"/>
        </w:trPr>
        <w:tc>
          <w:tcPr>
            <w:tcW w:w="9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1341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专业技术</w:t>
            </w:r>
          </w:p>
        </w:tc>
        <w:tc>
          <w:tcPr>
            <w:tcW w:w="1706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3674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全日制中职（中专）及以上</w:t>
            </w:r>
          </w:p>
        </w:tc>
        <w:tc>
          <w:tcPr>
            <w:tcW w:w="1437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护理学</w:t>
            </w:r>
          </w:p>
        </w:tc>
        <w:tc>
          <w:tcPr>
            <w:tcW w:w="2448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色达县妇计中心</w:t>
            </w:r>
          </w:p>
        </w:tc>
        <w:tc>
          <w:tcPr>
            <w:tcW w:w="1802" w:type="dxa"/>
          </w:tcPr>
          <w:p w:rsidR="00C62048" w:rsidRDefault="00C62048" w:rsidP="00D76870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全州范围</w:t>
            </w:r>
          </w:p>
        </w:tc>
      </w:tr>
    </w:tbl>
    <w:p w:rsidR="00C62048" w:rsidRDefault="00C62048" w:rsidP="00C62048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2048" w:rsidRDefault="00C62048" w:rsidP="00C62048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5E95" w:rsidRDefault="00FA5E95"/>
    <w:sectPr w:rsidR="00FA5E95" w:rsidSect="00C620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95" w:rsidRDefault="00FA5E95" w:rsidP="00C62048">
      <w:r>
        <w:separator/>
      </w:r>
    </w:p>
  </w:endnote>
  <w:endnote w:type="continuationSeparator" w:id="1">
    <w:p w:rsidR="00FA5E95" w:rsidRDefault="00FA5E95" w:rsidP="00C6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95" w:rsidRDefault="00FA5E95" w:rsidP="00C62048">
      <w:r>
        <w:separator/>
      </w:r>
    </w:p>
  </w:footnote>
  <w:footnote w:type="continuationSeparator" w:id="1">
    <w:p w:rsidR="00FA5E95" w:rsidRDefault="00FA5E95" w:rsidP="00C62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048"/>
    <w:rsid w:val="00C62048"/>
    <w:rsid w:val="00FA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0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048"/>
    <w:rPr>
      <w:sz w:val="18"/>
      <w:szCs w:val="18"/>
    </w:rPr>
  </w:style>
  <w:style w:type="table" w:styleId="a5">
    <w:name w:val="Table Grid"/>
    <w:basedOn w:val="a1"/>
    <w:qFormat/>
    <w:rsid w:val="00C620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2021-08-27T07:31:00Z</dcterms:created>
  <dcterms:modified xsi:type="dcterms:W3CDTF">2021-08-27T07:31:00Z</dcterms:modified>
</cp:coreProperties>
</file>