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4F" w:rsidRDefault="00D7094F" w:rsidP="00D7094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</w:p>
    <w:p w:rsidR="00D7094F" w:rsidRDefault="00D7094F" w:rsidP="00D7094F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D7094F" w:rsidRDefault="00D7094F" w:rsidP="00D7094F">
      <w:pPr>
        <w:widowControl/>
        <w:spacing w:line="520" w:lineRule="atLeast"/>
        <w:jc w:val="center"/>
        <w:rPr>
          <w:rFonts w:ascii="方正小标宋简体" w:eastAsia="方正小标宋简体" w:hAnsi="Times New Roman"/>
          <w:bCs/>
          <w:w w:val="9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Cs/>
          <w:w w:val="90"/>
          <w:sz w:val="44"/>
          <w:szCs w:val="44"/>
          <w:shd w:val="clear" w:color="auto" w:fill="FFFFFF"/>
        </w:rPr>
        <w:t>参加服务基层项目前未落实工作单位承诺书</w:t>
      </w: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现本人承诺：年月自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毕业，年月至年月参加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shd w:val="clear" w:color="auto" w:fill="FFFFFF"/>
        </w:rPr>
        <w:t>（服务基层项目名称）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，在参加服务基层项目前未与任何单位签订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聘用或劳动合同（含劳务派遣合同）并缴纳社会保险。</w:t>
      </w: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根据今年国家和我省事业单位公开招聘政策，本人拟按照视同2021年高校应届毕业生身份报考晋中市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FF"/>
          <w:sz w:val="24"/>
          <w:szCs w:val="24"/>
          <w:u w:val="single"/>
          <w:shd w:val="clear" w:color="auto" w:fill="FFFFFF"/>
        </w:rPr>
        <w:t>单位名称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2021年公开招聘事业单位工作人员应届毕业生岗位。</w:t>
      </w: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 w:rsidR="00D7094F" w:rsidRDefault="00D7094F" w:rsidP="00D7094F">
      <w:pPr>
        <w:widowControl/>
        <w:spacing w:line="520" w:lineRule="atLeas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  2021年   月   日</w:t>
      </w:r>
    </w:p>
    <w:p w:rsidR="006A5989" w:rsidRDefault="006A5989"/>
    <w:sectPr w:rsidR="006A5989" w:rsidSect="00D7094F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94F"/>
    <w:rsid w:val="001552AD"/>
    <w:rsid w:val="003E4D24"/>
    <w:rsid w:val="006A5989"/>
    <w:rsid w:val="00D7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0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张丽霞</dc:creator>
  <cp:lastModifiedBy>张丽霞</cp:lastModifiedBy>
  <cp:revision>1</cp:revision>
  <dcterms:created xsi:type="dcterms:W3CDTF">2021-08-16T10:31:00Z</dcterms:created>
  <dcterms:modified xsi:type="dcterms:W3CDTF">2021-08-16T10:31:00Z</dcterms:modified>
</cp:coreProperties>
</file>