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4AB4" w:rsidRDefault="00AE4AB4">
      <w:pPr>
        <w:jc w:val="center"/>
        <w:rPr>
          <w:rFonts w:ascii="黑体" w:eastAsia="黑体" w:hAnsi="黑体"/>
          <w:sz w:val="28"/>
          <w:szCs w:val="28"/>
        </w:rPr>
      </w:pPr>
    </w:p>
    <w:p w:rsidR="00C4722C" w:rsidRDefault="00E420CD" w:rsidP="00C4722C">
      <w:pPr>
        <w:jc w:val="center"/>
        <w:rPr>
          <w:rFonts w:ascii="黑体" w:eastAsia="黑体" w:hAnsi="黑体"/>
          <w:b/>
          <w:sz w:val="36"/>
          <w:szCs w:val="28"/>
        </w:rPr>
      </w:pPr>
      <w:r w:rsidRPr="00C4722C">
        <w:rPr>
          <w:rFonts w:ascii="黑体" w:eastAsia="黑体" w:hAnsi="黑体" w:hint="eastAsia"/>
          <w:b/>
          <w:sz w:val="36"/>
          <w:szCs w:val="28"/>
        </w:rPr>
        <w:t>吉林大学中日联谊医院</w:t>
      </w:r>
      <w:r w:rsidR="000A550A" w:rsidRPr="00C4722C">
        <w:rPr>
          <w:rFonts w:ascii="黑体" w:eastAsia="黑体" w:hAnsi="黑体"/>
          <w:b/>
          <w:sz w:val="36"/>
          <w:szCs w:val="28"/>
        </w:rPr>
        <w:t>202</w:t>
      </w:r>
      <w:r w:rsidR="009B2090" w:rsidRPr="00C4722C">
        <w:rPr>
          <w:rFonts w:ascii="黑体" w:eastAsia="黑体" w:hAnsi="黑体" w:hint="eastAsia"/>
          <w:b/>
          <w:sz w:val="36"/>
          <w:szCs w:val="28"/>
        </w:rPr>
        <w:t>1</w:t>
      </w:r>
      <w:r w:rsidRPr="00C4722C">
        <w:rPr>
          <w:rFonts w:ascii="黑体" w:eastAsia="黑体" w:hAnsi="黑体" w:hint="eastAsia"/>
          <w:b/>
          <w:sz w:val="36"/>
          <w:szCs w:val="28"/>
        </w:rPr>
        <w:t>年医院聘用制</w:t>
      </w:r>
      <w:r w:rsidR="00C4722C">
        <w:rPr>
          <w:rFonts w:ascii="黑体" w:eastAsia="黑体" w:hAnsi="黑体" w:hint="eastAsia"/>
          <w:b/>
          <w:sz w:val="36"/>
          <w:szCs w:val="28"/>
        </w:rPr>
        <w:t>（院聘）</w:t>
      </w:r>
      <w:r w:rsidRPr="00C4722C">
        <w:rPr>
          <w:rFonts w:ascii="黑体" w:eastAsia="黑体" w:hAnsi="黑体" w:hint="eastAsia"/>
          <w:b/>
          <w:sz w:val="36"/>
          <w:szCs w:val="28"/>
        </w:rPr>
        <w:t>人员</w:t>
      </w:r>
    </w:p>
    <w:p w:rsidR="00AE4AB4" w:rsidRPr="00C4722C" w:rsidRDefault="00E420CD" w:rsidP="00C4722C">
      <w:pPr>
        <w:jc w:val="center"/>
        <w:rPr>
          <w:rFonts w:ascii="黑体" w:eastAsia="黑体" w:hAnsi="黑体"/>
          <w:b/>
          <w:sz w:val="36"/>
          <w:szCs w:val="28"/>
        </w:rPr>
      </w:pPr>
      <w:r w:rsidRPr="00C4722C">
        <w:rPr>
          <w:rFonts w:ascii="黑体" w:eastAsia="黑体" w:hAnsi="黑体" w:hint="eastAsia"/>
          <w:b/>
          <w:sz w:val="36"/>
          <w:szCs w:val="28"/>
        </w:rPr>
        <w:t>招聘管理工作实施方案</w:t>
      </w:r>
    </w:p>
    <w:p w:rsidR="00AE4AB4" w:rsidRDefault="00AE4AB4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根据学校相关规定及医院实际情况，按照统一标准、统一程序、统一考试、统一时间的基本要求，我院将于近期开展</w:t>
      </w:r>
      <w:r w:rsidR="000A550A" w:rsidRPr="00C4722C">
        <w:rPr>
          <w:rFonts w:asciiTheme="minorEastAsia" w:eastAsiaTheme="minorEastAsia" w:hAnsiTheme="minorEastAsia"/>
          <w:sz w:val="32"/>
          <w:szCs w:val="32"/>
        </w:rPr>
        <w:t>202</w:t>
      </w:r>
      <w:r w:rsidR="009B2090" w:rsidRPr="00C4722C">
        <w:rPr>
          <w:rFonts w:asciiTheme="minorEastAsia" w:eastAsiaTheme="minorEastAsia" w:hAnsiTheme="minorEastAsia" w:hint="eastAsia"/>
          <w:sz w:val="32"/>
          <w:szCs w:val="32"/>
        </w:rPr>
        <w:t>1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t>年医院聘用制人员招聘工作，为做好此项工作，制定本方案。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本方案所指的医院聘用制人员（以下简称“院聘人员”），是指非吉林大学正式编制，以聘用制形式管理、薪酬待遇高于现行合同制标准的工作人员。</w:t>
      </w:r>
    </w:p>
    <w:p w:rsidR="00AE4AB4" w:rsidRPr="00C4722C" w:rsidRDefault="00E420CD" w:rsidP="00C4722C">
      <w:pPr>
        <w:spacing w:line="360" w:lineRule="auto"/>
        <w:ind w:firstLineChars="196" w:firstLine="588"/>
        <w:rPr>
          <w:rFonts w:asciiTheme="minorEastAsia" w:eastAsiaTheme="minorEastAsia" w:hAnsiTheme="minorEastAsia"/>
          <w:b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b/>
          <w:sz w:val="32"/>
          <w:szCs w:val="32"/>
        </w:rPr>
        <w:t>一、指导思想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顺应我院医学事业发展的需要，以学科建设为中心，以师资队伍建设为重点，合理配置人力资源，优化人才队伍的学科结构、学历结构、学缘结构，坚持“公正、公平、公开、择优”及“逢进必考”的原则，为提高医学教育质量，增强医学学科综合实力提供智力支持和人才保障。</w:t>
      </w:r>
    </w:p>
    <w:p w:rsidR="00AE4AB4" w:rsidRPr="00C4722C" w:rsidRDefault="00E420CD" w:rsidP="00C4722C">
      <w:pPr>
        <w:spacing w:line="360" w:lineRule="auto"/>
        <w:ind w:firstLineChars="196" w:firstLine="588"/>
        <w:rPr>
          <w:rFonts w:asciiTheme="minorEastAsia" w:eastAsiaTheme="minorEastAsia" w:hAnsiTheme="minorEastAsia"/>
          <w:b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b/>
          <w:sz w:val="32"/>
          <w:szCs w:val="32"/>
        </w:rPr>
        <w:t>二、组织领导</w:t>
      </w:r>
    </w:p>
    <w:p w:rsidR="009B2090" w:rsidRPr="00C4722C" w:rsidRDefault="009B2090" w:rsidP="00C4722C">
      <w:pPr>
        <w:spacing w:line="360" w:lineRule="auto"/>
        <w:ind w:firstLineChars="200" w:firstLine="598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医院成立人员招聘工作领导小组，指导人员招聘的各项工作。</w:t>
      </w:r>
    </w:p>
    <w:p w:rsidR="009B2090" w:rsidRPr="00C4722C" w:rsidRDefault="009B2090" w:rsidP="00C4722C">
      <w:pPr>
        <w:spacing w:line="360" w:lineRule="auto"/>
        <w:ind w:firstLineChars="200" w:firstLine="598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lastRenderedPageBreak/>
        <w:t>组  长：崔树森  刘天戟</w:t>
      </w:r>
    </w:p>
    <w:p w:rsidR="009B2090" w:rsidRPr="00C4722C" w:rsidRDefault="009B2090" w:rsidP="00C4722C">
      <w:pPr>
        <w:spacing w:line="360" w:lineRule="auto"/>
        <w:ind w:firstLineChars="200" w:firstLine="598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 xml:space="preserve">副组长：杜建时  张朝辉  </w:t>
      </w:r>
    </w:p>
    <w:p w:rsidR="009B2090" w:rsidRPr="00C4722C" w:rsidRDefault="009B2090" w:rsidP="00C4722C">
      <w:pPr>
        <w:spacing w:line="360" w:lineRule="auto"/>
        <w:ind w:firstLineChars="200" w:firstLine="598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 xml:space="preserve">组  员：朱冬冬  高宇飞  刘俊志  </w:t>
      </w:r>
    </w:p>
    <w:p w:rsidR="009B2090" w:rsidRPr="00C4722C" w:rsidRDefault="009B2090" w:rsidP="006C3B4B">
      <w:pPr>
        <w:spacing w:line="360" w:lineRule="auto"/>
        <w:ind w:firstLineChars="600" w:firstLine="1794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李旭东  车  飞  汪云龙</w:t>
      </w:r>
    </w:p>
    <w:p w:rsidR="009B2090" w:rsidRPr="00E90279" w:rsidRDefault="009B2090" w:rsidP="00C4722C">
      <w:pPr>
        <w:spacing w:line="360" w:lineRule="auto"/>
        <w:ind w:firstLineChars="200" w:firstLine="598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领导小组下设办公室，办公室设在人力资源管理部，负责具体组织实施工作。纪检监察工作部</w:t>
      </w:r>
      <w:r w:rsidR="00C4722C" w:rsidRPr="00C4722C">
        <w:rPr>
          <w:rFonts w:asciiTheme="minorEastAsia" w:eastAsiaTheme="minorEastAsia" w:hAnsiTheme="minorEastAsia" w:hint="eastAsia"/>
          <w:sz w:val="32"/>
          <w:szCs w:val="32"/>
        </w:rPr>
        <w:t>对此次招聘工作进行全程监督检查，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t>负</w:t>
      </w:r>
      <w:r w:rsidRPr="00E90279">
        <w:rPr>
          <w:rFonts w:asciiTheme="minorEastAsia" w:eastAsiaTheme="minorEastAsia" w:hAnsiTheme="minorEastAsia" w:hint="eastAsia"/>
          <w:sz w:val="32"/>
          <w:szCs w:val="32"/>
        </w:rPr>
        <w:t>责对此次工作进行监督检查，受理群众的信访、举报、申诉。</w:t>
      </w:r>
    </w:p>
    <w:p w:rsidR="00AE4AB4" w:rsidRPr="00E90279" w:rsidRDefault="00E420CD" w:rsidP="00C4722C">
      <w:pPr>
        <w:spacing w:line="360" w:lineRule="auto"/>
        <w:ind w:firstLineChars="200" w:firstLine="600"/>
        <w:rPr>
          <w:rFonts w:asciiTheme="minorEastAsia" w:eastAsiaTheme="minorEastAsia" w:hAnsiTheme="minorEastAsia"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b/>
          <w:sz w:val="32"/>
          <w:szCs w:val="32"/>
        </w:rPr>
        <w:t>三、聘用范围</w:t>
      </w:r>
    </w:p>
    <w:p w:rsidR="00AE4AB4" w:rsidRPr="00E90279" w:rsidRDefault="00E420CD" w:rsidP="009836E5">
      <w:pPr>
        <w:spacing w:line="480" w:lineRule="exact"/>
        <w:ind w:firstLineChars="200" w:firstLine="598"/>
        <w:rPr>
          <w:rFonts w:ascii="宋体" w:hAnsi="宋体"/>
          <w:sz w:val="30"/>
          <w:szCs w:val="30"/>
        </w:rPr>
      </w:pPr>
      <w:r w:rsidRPr="00E90279">
        <w:rPr>
          <w:rFonts w:asciiTheme="minorEastAsia" w:eastAsiaTheme="minorEastAsia" w:hAnsiTheme="minorEastAsia" w:hint="eastAsia"/>
          <w:sz w:val="32"/>
          <w:szCs w:val="32"/>
        </w:rPr>
        <w:t>院聘岗位的医生、医技、药剂、</w:t>
      </w:r>
      <w:r w:rsidR="004A6697" w:rsidRPr="00E90279">
        <w:rPr>
          <w:rFonts w:asciiTheme="minorEastAsia" w:eastAsiaTheme="minorEastAsia" w:hAnsiTheme="minorEastAsia" w:hint="eastAsia"/>
          <w:sz w:val="32"/>
          <w:szCs w:val="32"/>
        </w:rPr>
        <w:t>科研</w:t>
      </w:r>
      <w:r w:rsidRPr="00E90279">
        <w:rPr>
          <w:rFonts w:asciiTheme="minorEastAsia" w:eastAsiaTheme="minorEastAsia" w:hAnsiTheme="minorEastAsia" w:hint="eastAsia"/>
          <w:sz w:val="32"/>
          <w:szCs w:val="32"/>
        </w:rPr>
        <w:t>系列工作人员。</w:t>
      </w:r>
      <w:r w:rsidR="009836E5" w:rsidRPr="00E90279">
        <w:rPr>
          <w:rFonts w:ascii="宋体" w:hAnsi="宋体" w:hint="eastAsia"/>
          <w:sz w:val="30"/>
          <w:szCs w:val="30"/>
        </w:rPr>
        <w:t>（此处以院审议通过的需求岗位为准）</w:t>
      </w:r>
    </w:p>
    <w:p w:rsidR="00AE4AB4" w:rsidRPr="00E90279" w:rsidRDefault="00E420CD" w:rsidP="00C4722C">
      <w:pPr>
        <w:spacing w:line="360" w:lineRule="auto"/>
        <w:ind w:firstLineChars="196" w:firstLine="588"/>
        <w:rPr>
          <w:rFonts w:asciiTheme="minorEastAsia" w:eastAsiaTheme="minorEastAsia" w:hAnsiTheme="minorEastAsia"/>
          <w:b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b/>
          <w:sz w:val="32"/>
          <w:szCs w:val="32"/>
        </w:rPr>
        <w:t>四、条件及资格</w:t>
      </w:r>
    </w:p>
    <w:p w:rsidR="00AE4AB4" w:rsidRPr="00E90279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sz w:val="32"/>
          <w:szCs w:val="32"/>
        </w:rPr>
        <w:t>（一）基本条件</w:t>
      </w:r>
    </w:p>
    <w:p w:rsidR="009B2090" w:rsidRPr="00E90279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sz w:val="32"/>
          <w:szCs w:val="32"/>
        </w:rPr>
        <w:t>1.</w:t>
      </w:r>
      <w:r w:rsidR="009B2090" w:rsidRPr="00E90279">
        <w:rPr>
          <w:rFonts w:asciiTheme="minorEastAsia" w:eastAsiaTheme="minorEastAsia" w:hAnsiTheme="minorEastAsia" w:hint="eastAsia"/>
          <w:sz w:val="32"/>
          <w:szCs w:val="32"/>
        </w:rPr>
        <w:t xml:space="preserve"> 具有较高的政治素质，热爱祖国，拥护中国共产党的领导，忠诚党的教育，献身医药卫生事业，作风正派，品行端正，遵纪守法。</w:t>
      </w:r>
    </w:p>
    <w:p w:rsidR="00AE4AB4" w:rsidRPr="00E90279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sz w:val="32"/>
          <w:szCs w:val="32"/>
        </w:rPr>
        <w:t>2.符合聘用岗位所需的资格条件，具备履行岗位职责的能力。具有较为扎实的基础理论水平和系统的专业技术知识，较强的科研能力和较熟练的计算机应用技能，熟练掌握一门外语。</w:t>
      </w:r>
    </w:p>
    <w:p w:rsidR="00AE4AB4" w:rsidRPr="00E90279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sz w:val="32"/>
          <w:szCs w:val="32"/>
        </w:rPr>
        <w:t>3.具有较强的语言表达能力，身体健康，口齿清晰。</w:t>
      </w:r>
    </w:p>
    <w:p w:rsidR="00AE4AB4" w:rsidRPr="00E90279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sz w:val="32"/>
          <w:szCs w:val="32"/>
        </w:rPr>
        <w:lastRenderedPageBreak/>
        <w:t>（二）年龄要求</w:t>
      </w:r>
    </w:p>
    <w:p w:rsidR="00AE4AB4" w:rsidRPr="00E90279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sz w:val="32"/>
          <w:szCs w:val="32"/>
        </w:rPr>
        <w:t>1.硕士毕业生年龄一般不超过29周岁（199</w:t>
      </w:r>
      <w:r w:rsidR="009B2090" w:rsidRPr="00E90279">
        <w:rPr>
          <w:rFonts w:asciiTheme="minorEastAsia" w:eastAsiaTheme="minorEastAsia" w:hAnsiTheme="minorEastAsia" w:hint="eastAsia"/>
          <w:sz w:val="32"/>
          <w:szCs w:val="32"/>
        </w:rPr>
        <w:t>2</w:t>
      </w:r>
      <w:r w:rsidRPr="00E90279">
        <w:rPr>
          <w:rFonts w:asciiTheme="minorEastAsia" w:eastAsiaTheme="minorEastAsia" w:hAnsiTheme="minorEastAsia" w:hint="eastAsia"/>
          <w:sz w:val="32"/>
          <w:szCs w:val="32"/>
        </w:rPr>
        <w:t>年</w:t>
      </w:r>
      <w:r w:rsidR="009B2090" w:rsidRPr="00E90279">
        <w:rPr>
          <w:rFonts w:asciiTheme="minorEastAsia" w:eastAsiaTheme="minorEastAsia" w:hAnsiTheme="minorEastAsia" w:hint="eastAsia"/>
          <w:sz w:val="32"/>
          <w:szCs w:val="32"/>
        </w:rPr>
        <w:t>7</w:t>
      </w:r>
      <w:r w:rsidRPr="00E90279">
        <w:rPr>
          <w:rFonts w:asciiTheme="minorEastAsia" w:eastAsiaTheme="minorEastAsia" w:hAnsiTheme="minorEastAsia" w:hint="eastAsia"/>
          <w:sz w:val="32"/>
          <w:szCs w:val="32"/>
        </w:rPr>
        <w:t>月1日以后出生）。</w:t>
      </w:r>
    </w:p>
    <w:p w:rsidR="00AE4AB4" w:rsidRPr="00E90279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sz w:val="32"/>
          <w:szCs w:val="32"/>
        </w:rPr>
        <w:t>2.博士毕业生年龄一般不超过33周岁（198</w:t>
      </w:r>
      <w:r w:rsidR="009B2090" w:rsidRPr="00E90279">
        <w:rPr>
          <w:rFonts w:asciiTheme="minorEastAsia" w:eastAsiaTheme="minorEastAsia" w:hAnsiTheme="minorEastAsia" w:hint="eastAsia"/>
          <w:sz w:val="32"/>
          <w:szCs w:val="32"/>
        </w:rPr>
        <w:t>8</w:t>
      </w:r>
      <w:r w:rsidRPr="00E90279">
        <w:rPr>
          <w:rFonts w:asciiTheme="minorEastAsia" w:eastAsiaTheme="minorEastAsia" w:hAnsiTheme="minorEastAsia" w:hint="eastAsia"/>
          <w:sz w:val="32"/>
          <w:szCs w:val="32"/>
        </w:rPr>
        <w:t>年</w:t>
      </w:r>
      <w:r w:rsidR="009B2090" w:rsidRPr="00E90279">
        <w:rPr>
          <w:rFonts w:asciiTheme="minorEastAsia" w:eastAsiaTheme="minorEastAsia" w:hAnsiTheme="minorEastAsia" w:hint="eastAsia"/>
          <w:sz w:val="32"/>
          <w:szCs w:val="32"/>
        </w:rPr>
        <w:t>7</w:t>
      </w:r>
      <w:r w:rsidRPr="00E90279">
        <w:rPr>
          <w:rFonts w:asciiTheme="minorEastAsia" w:eastAsiaTheme="minorEastAsia" w:hAnsiTheme="minorEastAsia" w:hint="eastAsia"/>
          <w:sz w:val="32"/>
          <w:szCs w:val="32"/>
        </w:rPr>
        <w:t>月1日以后出生）。</w:t>
      </w:r>
    </w:p>
    <w:p w:rsidR="00860949" w:rsidRPr="00E90279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sz w:val="32"/>
          <w:szCs w:val="32"/>
        </w:rPr>
        <w:t>3.</w:t>
      </w:r>
      <w:r w:rsidR="00860949" w:rsidRPr="00E90279">
        <w:rPr>
          <w:rFonts w:hint="eastAsia"/>
        </w:rPr>
        <w:t xml:space="preserve"> </w:t>
      </w:r>
      <w:r w:rsidR="00860949" w:rsidRPr="00E90279">
        <w:rPr>
          <w:rFonts w:asciiTheme="minorEastAsia" w:eastAsiaTheme="minorEastAsia" w:hAnsiTheme="minorEastAsia" w:hint="eastAsia"/>
          <w:sz w:val="32"/>
          <w:szCs w:val="32"/>
        </w:rPr>
        <w:t>应聘医生岗位的特别优秀人员，年龄可适当放宽：</w:t>
      </w:r>
    </w:p>
    <w:p w:rsidR="00AE4AB4" w:rsidRPr="00E90279" w:rsidRDefault="00860949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sz w:val="32"/>
          <w:szCs w:val="32"/>
        </w:rPr>
        <w:t>（1）</w:t>
      </w:r>
      <w:r w:rsidR="00E420CD" w:rsidRPr="00E90279">
        <w:rPr>
          <w:rFonts w:asciiTheme="minorEastAsia" w:eastAsiaTheme="minorEastAsia" w:hAnsiTheme="minorEastAsia" w:hint="eastAsia"/>
          <w:sz w:val="32"/>
          <w:szCs w:val="32"/>
        </w:rPr>
        <w:t>毕业后一直在三甲医院工作，年龄可适当放宽2岁，硕士毕业生年龄不超过31周岁（19</w:t>
      </w:r>
      <w:r w:rsidR="009B2090" w:rsidRPr="00E90279">
        <w:rPr>
          <w:rFonts w:asciiTheme="minorEastAsia" w:eastAsiaTheme="minorEastAsia" w:hAnsiTheme="minorEastAsia" w:hint="eastAsia"/>
          <w:sz w:val="32"/>
          <w:szCs w:val="32"/>
        </w:rPr>
        <w:t>90</w:t>
      </w:r>
      <w:r w:rsidR="00E420CD" w:rsidRPr="00E90279">
        <w:rPr>
          <w:rFonts w:asciiTheme="minorEastAsia" w:eastAsiaTheme="minorEastAsia" w:hAnsiTheme="minorEastAsia" w:hint="eastAsia"/>
          <w:sz w:val="32"/>
          <w:szCs w:val="32"/>
        </w:rPr>
        <w:t>年</w:t>
      </w:r>
      <w:r w:rsidR="009B2090" w:rsidRPr="00E90279">
        <w:rPr>
          <w:rFonts w:asciiTheme="minorEastAsia" w:eastAsiaTheme="minorEastAsia" w:hAnsiTheme="minorEastAsia" w:hint="eastAsia"/>
          <w:sz w:val="32"/>
          <w:szCs w:val="32"/>
        </w:rPr>
        <w:t>7</w:t>
      </w:r>
      <w:r w:rsidR="00E420CD" w:rsidRPr="00E90279">
        <w:rPr>
          <w:rFonts w:asciiTheme="minorEastAsia" w:eastAsiaTheme="minorEastAsia" w:hAnsiTheme="minorEastAsia" w:hint="eastAsia"/>
          <w:sz w:val="32"/>
          <w:szCs w:val="32"/>
        </w:rPr>
        <w:t>月1日以后出生），博士毕业生年龄不超过35周岁（198</w:t>
      </w:r>
      <w:r w:rsidR="009B2090" w:rsidRPr="00E90279">
        <w:rPr>
          <w:rFonts w:asciiTheme="minorEastAsia" w:eastAsiaTheme="minorEastAsia" w:hAnsiTheme="minorEastAsia" w:hint="eastAsia"/>
          <w:sz w:val="32"/>
          <w:szCs w:val="32"/>
        </w:rPr>
        <w:t>6</w:t>
      </w:r>
      <w:r w:rsidR="00E420CD" w:rsidRPr="00E90279">
        <w:rPr>
          <w:rFonts w:asciiTheme="minorEastAsia" w:eastAsiaTheme="minorEastAsia" w:hAnsiTheme="minorEastAsia" w:hint="eastAsia"/>
          <w:sz w:val="32"/>
          <w:szCs w:val="32"/>
        </w:rPr>
        <w:t>年</w:t>
      </w:r>
      <w:r w:rsidR="009B2090" w:rsidRPr="00E90279">
        <w:rPr>
          <w:rFonts w:asciiTheme="minorEastAsia" w:eastAsiaTheme="minorEastAsia" w:hAnsiTheme="minorEastAsia" w:hint="eastAsia"/>
          <w:sz w:val="32"/>
          <w:szCs w:val="32"/>
        </w:rPr>
        <w:t>7</w:t>
      </w:r>
      <w:r w:rsidR="00E420CD" w:rsidRPr="00E90279">
        <w:rPr>
          <w:rFonts w:asciiTheme="minorEastAsia" w:eastAsiaTheme="minorEastAsia" w:hAnsiTheme="minorEastAsia" w:hint="eastAsia"/>
          <w:sz w:val="32"/>
          <w:szCs w:val="32"/>
        </w:rPr>
        <w:t>月1</w:t>
      </w:r>
      <w:r w:rsidRPr="00E90279">
        <w:rPr>
          <w:rFonts w:asciiTheme="minorEastAsia" w:eastAsiaTheme="minorEastAsia" w:hAnsiTheme="minorEastAsia" w:hint="eastAsia"/>
          <w:sz w:val="32"/>
          <w:szCs w:val="32"/>
        </w:rPr>
        <w:t>日以后出生）；在吉林大学附属医院工作的，年龄可适当放宽5岁，硕士毕业生年龄不超过34周岁（1987年7月1日以后出生），博士毕业生年龄不超过38周岁（1983年7月1日以后出生）；</w:t>
      </w:r>
    </w:p>
    <w:p w:rsidR="00860949" w:rsidRPr="00E90279" w:rsidRDefault="00860949" w:rsidP="00860949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sz w:val="32"/>
          <w:szCs w:val="32"/>
        </w:rPr>
        <w:t>（2）具有事业单位聘任的副高级专业技术职务，年龄应在45周岁及以下（1976年7月1日及以后出生）；具有事业单位聘任的中级专业技术职务，年龄应在40周岁及以下（1981年7月1日及以后出生）；</w:t>
      </w:r>
    </w:p>
    <w:p w:rsidR="00AE4AB4" w:rsidRPr="00E90279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sz w:val="32"/>
          <w:szCs w:val="32"/>
        </w:rPr>
        <w:t>（三）学历要求</w:t>
      </w:r>
    </w:p>
    <w:p w:rsidR="009B2090" w:rsidRPr="00C4722C" w:rsidRDefault="009B2090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E90279">
        <w:rPr>
          <w:rFonts w:asciiTheme="minorEastAsia" w:eastAsiaTheme="minorEastAsia" w:hAnsiTheme="minorEastAsia" w:hint="eastAsia"/>
          <w:sz w:val="32"/>
          <w:szCs w:val="32"/>
        </w:rPr>
        <w:t>应具有硕士研究生毕业及以上学历，并获得相应学位；且初始学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lastRenderedPageBreak/>
        <w:t>历应为普通高等学校全日制本科毕业（不含独立学院、专科起点学历），并获得学士学位</w:t>
      </w:r>
      <w:r w:rsidR="00820C6A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（四）</w:t>
      </w:r>
      <w:r w:rsidR="009B2090" w:rsidRPr="00C4722C">
        <w:rPr>
          <w:rFonts w:asciiTheme="minorEastAsia" w:eastAsiaTheme="minorEastAsia" w:hAnsiTheme="minorEastAsia" w:hint="eastAsia"/>
          <w:sz w:val="32"/>
          <w:szCs w:val="32"/>
        </w:rPr>
        <w:t>医生系列其他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t>资格要求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（1）</w:t>
      </w:r>
      <w:r w:rsidR="009B2090" w:rsidRPr="00C4722C">
        <w:rPr>
          <w:rFonts w:asciiTheme="minorEastAsia" w:eastAsiaTheme="minorEastAsia" w:hAnsiTheme="minorEastAsia" w:hint="eastAsia"/>
          <w:sz w:val="32"/>
          <w:szCs w:val="32"/>
        </w:rPr>
        <w:t>已获得医师资格证书；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（2）</w:t>
      </w:r>
      <w:r w:rsidR="009B2090" w:rsidRPr="00C4722C">
        <w:rPr>
          <w:rFonts w:asciiTheme="minorEastAsia" w:eastAsiaTheme="minorEastAsia" w:hAnsiTheme="minorEastAsia" w:hint="eastAsia"/>
          <w:sz w:val="32"/>
          <w:szCs w:val="32"/>
        </w:rPr>
        <w:t>原则上应获得医师执业证书；</w:t>
      </w:r>
    </w:p>
    <w:p w:rsidR="009B2090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（3）</w:t>
      </w:r>
      <w:r w:rsidR="009B2090" w:rsidRPr="00C4722C">
        <w:rPr>
          <w:rFonts w:asciiTheme="minorEastAsia" w:eastAsiaTheme="minorEastAsia" w:hAnsiTheme="minorEastAsia" w:hint="eastAsia"/>
          <w:sz w:val="32"/>
          <w:szCs w:val="32"/>
        </w:rPr>
        <w:t>已获得住院医师规范化培训合格证书；</w:t>
      </w:r>
    </w:p>
    <w:p w:rsidR="009B2090" w:rsidRPr="00C4722C" w:rsidRDefault="009B2090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2021年应届的七年制、学术型硕士、吉林省外硕士毕业生，博士研究生可适当放宽上述条件。</w:t>
      </w:r>
    </w:p>
    <w:p w:rsidR="00AE4AB4" w:rsidRPr="00C4722C" w:rsidRDefault="00E420CD" w:rsidP="00C4722C">
      <w:pPr>
        <w:spacing w:line="360" w:lineRule="auto"/>
        <w:ind w:firstLineChars="196" w:firstLine="588"/>
        <w:rPr>
          <w:rFonts w:asciiTheme="minorEastAsia" w:eastAsiaTheme="minorEastAsia" w:hAnsiTheme="minorEastAsia"/>
          <w:b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b/>
          <w:sz w:val="32"/>
          <w:szCs w:val="32"/>
        </w:rPr>
        <w:t>五、招聘程序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（一）公布岗位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根据院聘需求计划情况，公开发布招聘信息。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（二）应聘报名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应聘者</w:t>
      </w:r>
      <w:r w:rsidR="00DD2C27" w:rsidRPr="00C4722C">
        <w:rPr>
          <w:rFonts w:asciiTheme="minorEastAsia" w:eastAsiaTheme="minorEastAsia" w:hAnsiTheme="minorEastAsia" w:hint="eastAsia"/>
          <w:sz w:val="32"/>
          <w:szCs w:val="32"/>
        </w:rPr>
        <w:t>向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t>吉林大学中日联谊医院人力资源管理部报名，填写《2</w:t>
      </w:r>
      <w:r w:rsidR="004A6697" w:rsidRPr="00C4722C">
        <w:rPr>
          <w:rFonts w:asciiTheme="minorEastAsia" w:eastAsiaTheme="minorEastAsia" w:hAnsiTheme="minorEastAsia"/>
          <w:sz w:val="32"/>
          <w:szCs w:val="32"/>
        </w:rPr>
        <w:t>02</w:t>
      </w:r>
      <w:r w:rsidR="00C4722C" w:rsidRPr="00C4722C">
        <w:rPr>
          <w:rFonts w:asciiTheme="minorEastAsia" w:eastAsiaTheme="minorEastAsia" w:hAnsiTheme="minorEastAsia" w:hint="eastAsia"/>
          <w:sz w:val="32"/>
          <w:szCs w:val="32"/>
        </w:rPr>
        <w:t>1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t>年医院聘用制</w:t>
      </w:r>
      <w:r w:rsidR="00820C6A">
        <w:rPr>
          <w:rFonts w:asciiTheme="minorEastAsia" w:eastAsiaTheme="minorEastAsia" w:hAnsiTheme="minorEastAsia" w:hint="eastAsia"/>
          <w:sz w:val="32"/>
          <w:szCs w:val="32"/>
        </w:rPr>
        <w:t>（院聘）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t>人员招聘报名表》，同时提供第二代身份证、高中及以上全部毕业证、学位证、学历认证表、学生证、医师资格证书、医师执业证书、住院医师规范化培训合格证书、三甲医院工作证明等相关材料原件及复印件。学历认证表：在“学信网”打印正式版本的学历认证表，高中以上（不含高中）全部学历均需提供学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lastRenderedPageBreak/>
        <w:t>历认证。</w:t>
      </w:r>
      <w:r w:rsidR="00C4722C" w:rsidRPr="00C4722C">
        <w:rPr>
          <w:rFonts w:asciiTheme="minorEastAsia" w:eastAsiaTheme="minorEastAsia" w:hAnsiTheme="minorEastAsia" w:hint="eastAsia"/>
          <w:sz w:val="32"/>
          <w:szCs w:val="32"/>
        </w:rPr>
        <w:t>具体报名时间及报名材料要求详见《吉林大学中日联谊医院2021年医院聘用制（院聘）人员招聘公告》。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（三）资格审查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人力资源管理部负责收集应聘人员材料，按照招聘计划、招聘原则和招聘条件对应聘者进行资格审查。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（四）组织考试</w:t>
      </w:r>
    </w:p>
    <w:p w:rsidR="00C4722C" w:rsidRPr="00C4722C" w:rsidRDefault="00C4722C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（三）资格审查</w:t>
      </w:r>
    </w:p>
    <w:p w:rsidR="00C4722C" w:rsidRPr="00C4722C" w:rsidRDefault="00C4722C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人力资源管理部负责收集应聘人员材料，按照招聘计划、招聘原则和招聘条件对应聘者进行资格审查。</w:t>
      </w:r>
    </w:p>
    <w:p w:rsidR="00C4722C" w:rsidRPr="00C4722C" w:rsidRDefault="00C4722C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（四）组织考试</w:t>
      </w:r>
    </w:p>
    <w:p w:rsidR="00C4722C" w:rsidRPr="00C4722C" w:rsidRDefault="00C4722C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通过资格审核人员可以参加笔试及面试。</w:t>
      </w:r>
    </w:p>
    <w:p w:rsidR="00C4722C" w:rsidRPr="00C4722C" w:rsidRDefault="00C4722C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1.笔试</w:t>
      </w:r>
    </w:p>
    <w:p w:rsidR="00C4722C" w:rsidRPr="00C4722C" w:rsidRDefault="00C4722C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 xml:space="preserve">申报各类岗位的应聘人员均须参加英语和专业综合知识考试，笔试题在纪检监察办公室监督下由题库中抽取。英语考试内容为公共英语，英语和专业综合知识考试不提供参考资料，考题为客观化题型。考试成绩和考试合格分数线在网站上公布。考试不合格人员不能参加面试。 </w:t>
      </w:r>
    </w:p>
    <w:p w:rsidR="00C4722C" w:rsidRPr="00C4722C" w:rsidRDefault="00C4722C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2.面试</w:t>
      </w:r>
    </w:p>
    <w:p w:rsidR="00C4722C" w:rsidRPr="00C4722C" w:rsidRDefault="00C4722C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lastRenderedPageBreak/>
        <w:t>根据工作需要，随机组成不少于40人的考核小组，考核内容由考核小组决定。</w:t>
      </w:r>
    </w:p>
    <w:p w:rsidR="00C4722C" w:rsidRPr="00C4722C" w:rsidRDefault="00C4722C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3.考试（含笔试和面试）成绩实行百分制。笔试成绩、面试成绩占总成绩的比例为40%:60%。</w:t>
      </w:r>
    </w:p>
    <w:p w:rsidR="00C4722C" w:rsidRPr="00C4722C" w:rsidRDefault="00C4722C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（五）确定人选</w:t>
      </w:r>
    </w:p>
    <w:p w:rsidR="00C4722C" w:rsidRPr="00C4722C" w:rsidRDefault="00C4722C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党委会议根据招聘需求数，总成绩由高至低的顺序，择优确定拟聘人选。</w:t>
      </w:r>
    </w:p>
    <w:p w:rsidR="00C4722C" w:rsidRPr="00C4722C" w:rsidRDefault="00C4722C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（六）院内公示</w:t>
      </w:r>
    </w:p>
    <w:p w:rsidR="00C4722C" w:rsidRPr="00C4722C" w:rsidRDefault="00C4722C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拟聘人选在院内公示，公示期一般为7天。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</w:t>
      </w:r>
      <w:r w:rsidR="00C4722C" w:rsidRPr="00C4722C">
        <w:rPr>
          <w:rFonts w:asciiTheme="minorEastAsia" w:eastAsiaTheme="minorEastAsia" w:hAnsiTheme="minorEastAsia" w:hint="eastAsia"/>
          <w:sz w:val="32"/>
          <w:szCs w:val="32"/>
        </w:rPr>
        <w:t>七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t>）报到要求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1.受聘人员需遵照《公务员录用体检通用标准（试行）》及《公务员录用体检操作手册（试行）》规定，进行健康体检。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2.报到时，持学历学位证书等原件于七天之内办理报到等事宜。逾期未报道者视为自动放弃。</w:t>
      </w:r>
    </w:p>
    <w:p w:rsidR="00AE4AB4" w:rsidRPr="00C4722C" w:rsidRDefault="00E420CD" w:rsidP="00C4722C">
      <w:pPr>
        <w:spacing w:line="360" w:lineRule="auto"/>
        <w:ind w:firstLineChars="196" w:firstLine="588"/>
        <w:rPr>
          <w:rFonts w:asciiTheme="minorEastAsia" w:eastAsiaTheme="minorEastAsia" w:hAnsiTheme="minorEastAsia"/>
          <w:b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b/>
          <w:sz w:val="32"/>
          <w:szCs w:val="32"/>
        </w:rPr>
        <w:t>六、聘任管理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（一）“短聘期”制度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1.聘用人员</w:t>
      </w:r>
      <w:r w:rsidR="00C4722C" w:rsidRPr="00C4722C">
        <w:rPr>
          <w:rFonts w:asciiTheme="minorEastAsia" w:eastAsiaTheme="minorEastAsia" w:hAnsiTheme="minorEastAsia" w:hint="eastAsia"/>
          <w:sz w:val="32"/>
          <w:szCs w:val="32"/>
        </w:rPr>
        <w:t>应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t>向医院如实介绍自己的情况，了解单位的岗位要求，表明自己的应聘意愿。应聘时不得弄虚作假，一经发现，取消聘用资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lastRenderedPageBreak/>
        <w:t>格，如已被聘用，医院有权单方解除合同。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2.所有新聘人员均应与我院签订“短聘期”合同，“短聘期”为期3年。“短聘期”合同经应聘人员和医院双方签字、盖章后生效。新聘人员签订合同后，要严格遵守院规院纪，服从领导，完成组织交给的工作任务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3.“短聘期”考核遵循日常与年终考核相结合的原则。医院不定期组织专业知识、规章制度及操作考试，并作为续聘和解聘的依据。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4.“短聘期”内不允许报考上级学历学位，否则，自动解除劳动合同。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5.“短聘期”结束考核合格的，可以继续聘用；“短聘期”结束考核不合格的，或不能履行岗位职责，或因自身原因解除聘用合同的，我院不再予以聘用，并限期10个工作日办理离职手续。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6.考核标准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①医疗岗位“院聘人员”在“短聘期”内，必须取得医师资格证书、医师执业证书（执业地点必须为吉林大学中日联谊医院）、住院医师规范化培训合格证书和国家卫生技术中级资格证书（主治医师证书）。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②医技、药剂岗位“院聘人员”在“短聘期”内，必须取得国家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lastRenderedPageBreak/>
        <w:t>卫生技术中级资格证书（主管技师证书、主管药师证书）；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③科研岗位“院聘人员”在“短聘期”内，至少取得国家自然科学青年基金一项(以负责人身份申请)或以第一作者身份（且第一作者署名为吉林大学中日联谊医院）发表影响因子累计达到5.0的SCI（以见刊为准），并经</w:t>
      </w:r>
      <w:r w:rsidR="00C4722C" w:rsidRPr="00C4722C">
        <w:rPr>
          <w:rFonts w:asciiTheme="minorEastAsia" w:eastAsiaTheme="minorEastAsia" w:hAnsiTheme="minorEastAsia" w:hint="eastAsia"/>
          <w:sz w:val="32"/>
          <w:szCs w:val="32"/>
        </w:rPr>
        <w:t>科研部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t>审核有效。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7.被聘用人员已取得住院医师规范化培训合格证书的，派科后试用期一年；未取得住院医师规范化培训合格证书的，须参加住院医师规范化培训，并取得住院医师规范化培训合格证书后方可派科，派科后试用期一年，培训期间按照住院医师规范化培训相关规定管理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8.被聘用人员因自身原因（如在职攻读学位、在职公派出国、自费出国、在职培训等）不能完成3年“短聘期”，须本人提出申请，交人力资源管理部，经医院同意后，方可中止合同，但需要</w:t>
      </w:r>
      <w:r w:rsidR="00C4722C" w:rsidRPr="00C4722C">
        <w:rPr>
          <w:rFonts w:asciiTheme="minorEastAsia" w:eastAsiaTheme="minorEastAsia" w:hAnsiTheme="minorEastAsia" w:hint="eastAsia"/>
          <w:sz w:val="32"/>
          <w:szCs w:val="32"/>
        </w:rPr>
        <w:t>按合同约定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t>交纳违约金。</w:t>
      </w:r>
      <w:r w:rsidR="008A12C9" w:rsidRPr="00C4722C">
        <w:rPr>
          <w:rFonts w:asciiTheme="minorEastAsia" w:eastAsiaTheme="minorEastAsia" w:hAnsiTheme="minorEastAsia" w:hint="eastAsia"/>
          <w:sz w:val="32"/>
          <w:szCs w:val="32"/>
        </w:rPr>
        <w:t>若考取我院研究生，违约金酌情适当减免。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9.本次医院聘用制人员一经聘用，无特殊情况不准调整科室。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（二）短聘期待遇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1.参加住院医师规范化培训的职工，待遇按住院医师规范化培训相关规定执行；其他人员工资参照医院合同制职工工资待遇执行。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2.已派科人员奖金执行所在科室奖金分配标准，参加规培人员奖</w:t>
      </w:r>
      <w:r w:rsidRPr="00C4722C">
        <w:rPr>
          <w:rFonts w:asciiTheme="minorEastAsia" w:eastAsiaTheme="minorEastAsia" w:hAnsiTheme="minorEastAsia" w:hint="eastAsia"/>
          <w:sz w:val="32"/>
          <w:szCs w:val="32"/>
        </w:rPr>
        <w:lastRenderedPageBreak/>
        <w:t>金参照住院医师规范化培训人员待遇执行。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3.保险按照相关规定统一执行。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4.“短聘期”结束，经考核合格，可以长期聘用，薪酬将高于现行合同制标准。</w:t>
      </w:r>
    </w:p>
    <w:p w:rsidR="00AE4AB4" w:rsidRPr="00C4722C" w:rsidRDefault="00E420CD" w:rsidP="00C4722C">
      <w:pPr>
        <w:spacing w:line="360" w:lineRule="auto"/>
        <w:ind w:firstLineChars="196" w:firstLine="588"/>
        <w:rPr>
          <w:rFonts w:asciiTheme="minorEastAsia" w:eastAsiaTheme="minorEastAsia" w:hAnsiTheme="minorEastAsia"/>
          <w:b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b/>
          <w:sz w:val="32"/>
          <w:szCs w:val="32"/>
        </w:rPr>
        <w:t>七、纪律与监督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（一）实行回避制度。参与招聘的工作人员如涉及与本人有亲属关系，必须全程回避。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 xml:space="preserve">（二）招聘工作要做到信息公开、过程公开、结果公开，接受社会及有关部门的监督。 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 xml:space="preserve">（三）严格执行招聘纪律，对有下列违反规定情形的，必须严肃处理。 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>1.伪造和涂改证件、证明，或以其他不正当手段获取应聘资格的。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 xml:space="preserve">2.应聘人员在考试考核过程中作弊的。 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 xml:space="preserve">3.招聘工作人员指使、纵容他人作弊，或在考试考核过程中参与作弊的。 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 xml:space="preserve">4.招聘工作人员故意泄露考题内容的。 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 xml:space="preserve">5.违反本规定其他情形的。 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t xml:space="preserve">（四）对违反公开招聘纪律的应聘人员，取消聘用资格。  </w:t>
      </w:r>
    </w:p>
    <w:p w:rsidR="00AE4AB4" w:rsidRPr="00C4722C" w:rsidRDefault="00E420CD" w:rsidP="00C4722C">
      <w:pPr>
        <w:spacing w:line="360" w:lineRule="auto"/>
        <w:ind w:firstLineChars="196" w:firstLine="586"/>
        <w:rPr>
          <w:rFonts w:asciiTheme="minorEastAsia" w:eastAsiaTheme="minorEastAsia" w:hAnsiTheme="minorEastAsia"/>
          <w:sz w:val="32"/>
          <w:szCs w:val="32"/>
        </w:rPr>
      </w:pPr>
      <w:r w:rsidRPr="00C4722C">
        <w:rPr>
          <w:rFonts w:asciiTheme="minorEastAsia" w:eastAsiaTheme="minorEastAsia" w:hAnsiTheme="minorEastAsia" w:hint="eastAsia"/>
          <w:sz w:val="32"/>
          <w:szCs w:val="32"/>
        </w:rPr>
        <w:lastRenderedPageBreak/>
        <w:t>（五）对违反公开招聘纪律的工作人员，视情节轻重按照有关规定追究责任。构成犯罪的，依法追究刑事责任。</w:t>
      </w:r>
    </w:p>
    <w:p w:rsidR="00AE4AB4" w:rsidRPr="00F0435C" w:rsidRDefault="00C4722C" w:rsidP="00F0435C">
      <w:pPr>
        <w:spacing w:line="360" w:lineRule="auto"/>
        <w:ind w:firstLineChars="196" w:firstLine="588"/>
        <w:rPr>
          <w:rFonts w:asciiTheme="minorEastAsia" w:eastAsiaTheme="minorEastAsia" w:hAnsiTheme="minorEastAsia"/>
          <w:b/>
          <w:sz w:val="32"/>
          <w:szCs w:val="32"/>
        </w:rPr>
      </w:pPr>
      <w:r w:rsidRPr="00F0435C">
        <w:rPr>
          <w:rFonts w:asciiTheme="minorEastAsia" w:eastAsiaTheme="minorEastAsia" w:hAnsiTheme="minorEastAsia" w:hint="eastAsia"/>
          <w:b/>
          <w:sz w:val="32"/>
          <w:szCs w:val="32"/>
        </w:rPr>
        <w:t>八</w:t>
      </w:r>
      <w:r w:rsidR="00E420CD" w:rsidRPr="00F0435C">
        <w:rPr>
          <w:rFonts w:asciiTheme="minorEastAsia" w:eastAsiaTheme="minorEastAsia" w:hAnsiTheme="minorEastAsia" w:hint="eastAsia"/>
          <w:b/>
          <w:sz w:val="32"/>
          <w:szCs w:val="32"/>
        </w:rPr>
        <w:t>、本方案由</w:t>
      </w:r>
      <w:r w:rsidRPr="00F0435C">
        <w:rPr>
          <w:rFonts w:asciiTheme="minorEastAsia" w:eastAsiaTheme="minorEastAsia" w:hAnsiTheme="minorEastAsia" w:hint="eastAsia"/>
          <w:b/>
          <w:sz w:val="32"/>
          <w:szCs w:val="32"/>
        </w:rPr>
        <w:t>人力资源管理部</w:t>
      </w:r>
      <w:r w:rsidR="00E420CD" w:rsidRPr="00F0435C">
        <w:rPr>
          <w:rFonts w:asciiTheme="minorEastAsia" w:eastAsiaTheme="minorEastAsia" w:hAnsiTheme="minorEastAsia" w:hint="eastAsia"/>
          <w:b/>
          <w:sz w:val="32"/>
          <w:szCs w:val="32"/>
        </w:rPr>
        <w:t>负责解释。</w:t>
      </w:r>
    </w:p>
    <w:p w:rsidR="00DD2C27" w:rsidRDefault="00DD2C27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</w:p>
    <w:p w:rsidR="00DD2C27" w:rsidRDefault="00DD2C27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</w:p>
    <w:p w:rsidR="00AE4AB4" w:rsidRDefault="00E420CD" w:rsidP="00AE4AB4">
      <w:pPr>
        <w:spacing w:line="360" w:lineRule="auto"/>
        <w:ind w:firstLineChars="2296" w:firstLine="594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    </w:t>
      </w:r>
    </w:p>
    <w:sectPr w:rsidR="00AE4AB4" w:rsidSect="00AE4AB4">
      <w:footerReference w:type="even" r:id="rId8"/>
      <w:footerReference w:type="default" r:id="rId9"/>
      <w:pgSz w:w="11906" w:h="16838"/>
      <w:pgMar w:top="1758" w:right="1474" w:bottom="1758" w:left="1474" w:header="851" w:footer="992" w:gutter="0"/>
      <w:pgNumType w:fmt="numberInDash"/>
      <w:cols w:space="720"/>
      <w:docGrid w:type="linesAndChars" w:linePitch="373" w:charSpace="-43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38D" w:rsidRDefault="0071538D" w:rsidP="00AE4AB4">
      <w:r>
        <w:separator/>
      </w:r>
    </w:p>
  </w:endnote>
  <w:endnote w:type="continuationSeparator" w:id="0">
    <w:p w:rsidR="0071538D" w:rsidRDefault="0071538D" w:rsidP="00AE4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B4" w:rsidRDefault="00007EAC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E420CD">
      <w:rPr>
        <w:rStyle w:val="a7"/>
      </w:rPr>
      <w:instrText xml:space="preserve">PAGE  </w:instrText>
    </w:r>
    <w:r>
      <w:fldChar w:fldCharType="separate"/>
    </w:r>
    <w:r w:rsidR="00E420CD">
      <w:rPr>
        <w:rStyle w:val="a7"/>
      </w:rPr>
      <w:t>- 5 -</w:t>
    </w:r>
    <w:r>
      <w:fldChar w:fldCharType="end"/>
    </w:r>
  </w:p>
  <w:p w:rsidR="00AE4AB4" w:rsidRDefault="00AE4AB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B4" w:rsidRDefault="00007EAC">
    <w:pPr>
      <w:pStyle w:val="a5"/>
      <w:framePr w:wrap="around" w:vAnchor="text" w:hAnchor="margin" w:xAlign="center" w:y="1"/>
      <w:rPr>
        <w:rStyle w:val="a7"/>
        <w:rFonts w:ascii="仿宋_GB2312" w:eastAsia="仿宋_GB2312"/>
        <w:sz w:val="28"/>
      </w:rPr>
    </w:pPr>
    <w:r>
      <w:rPr>
        <w:rFonts w:ascii="仿宋_GB2312" w:eastAsia="仿宋_GB2312" w:hint="eastAsia"/>
        <w:sz w:val="28"/>
      </w:rPr>
      <w:fldChar w:fldCharType="begin"/>
    </w:r>
    <w:r w:rsidR="00E420CD">
      <w:rPr>
        <w:rStyle w:val="a7"/>
        <w:rFonts w:ascii="仿宋_GB2312" w:eastAsia="仿宋_GB2312" w:hint="eastAsia"/>
        <w:sz w:val="28"/>
      </w:rPr>
      <w:instrText xml:space="preserve">PAGE  </w:instrText>
    </w:r>
    <w:r>
      <w:rPr>
        <w:rFonts w:ascii="仿宋_GB2312" w:eastAsia="仿宋_GB2312" w:hint="eastAsia"/>
        <w:sz w:val="28"/>
      </w:rPr>
      <w:fldChar w:fldCharType="separate"/>
    </w:r>
    <w:r w:rsidR="00E90279">
      <w:rPr>
        <w:rStyle w:val="a7"/>
        <w:rFonts w:ascii="仿宋_GB2312" w:eastAsia="仿宋_GB2312"/>
        <w:noProof/>
        <w:sz w:val="28"/>
      </w:rPr>
      <w:t>- 3 -</w:t>
    </w:r>
    <w:r>
      <w:rPr>
        <w:rFonts w:ascii="仿宋_GB2312" w:eastAsia="仿宋_GB2312" w:hint="eastAsia"/>
        <w:sz w:val="28"/>
      </w:rPr>
      <w:fldChar w:fldCharType="end"/>
    </w:r>
  </w:p>
  <w:p w:rsidR="00AE4AB4" w:rsidRDefault="00AE4AB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38D" w:rsidRDefault="0071538D" w:rsidP="00AE4AB4">
      <w:r>
        <w:separator/>
      </w:r>
    </w:p>
  </w:footnote>
  <w:footnote w:type="continuationSeparator" w:id="0">
    <w:p w:rsidR="0071538D" w:rsidRDefault="0071538D" w:rsidP="00AE4A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664C"/>
    <w:rsid w:val="00007EAC"/>
    <w:rsid w:val="00030172"/>
    <w:rsid w:val="00030A95"/>
    <w:rsid w:val="00033E86"/>
    <w:rsid w:val="0004064B"/>
    <w:rsid w:val="00053DEC"/>
    <w:rsid w:val="00080005"/>
    <w:rsid w:val="000963BD"/>
    <w:rsid w:val="00097834"/>
    <w:rsid w:val="000A550A"/>
    <w:rsid w:val="000B4BE1"/>
    <w:rsid w:val="0010181D"/>
    <w:rsid w:val="00117E1B"/>
    <w:rsid w:val="00147D43"/>
    <w:rsid w:val="001631E6"/>
    <w:rsid w:val="001709DE"/>
    <w:rsid w:val="00172A27"/>
    <w:rsid w:val="00172CFC"/>
    <w:rsid w:val="00191089"/>
    <w:rsid w:val="00191760"/>
    <w:rsid w:val="00196C0E"/>
    <w:rsid w:val="001A4CE4"/>
    <w:rsid w:val="001F3711"/>
    <w:rsid w:val="00201082"/>
    <w:rsid w:val="002125F2"/>
    <w:rsid w:val="0022589F"/>
    <w:rsid w:val="002279CC"/>
    <w:rsid w:val="00233562"/>
    <w:rsid w:val="0024172F"/>
    <w:rsid w:val="002525F2"/>
    <w:rsid w:val="00260E29"/>
    <w:rsid w:val="00270C78"/>
    <w:rsid w:val="00273BCC"/>
    <w:rsid w:val="00277BE5"/>
    <w:rsid w:val="00286494"/>
    <w:rsid w:val="00296D07"/>
    <w:rsid w:val="002C0D42"/>
    <w:rsid w:val="002C56B1"/>
    <w:rsid w:val="002E50D1"/>
    <w:rsid w:val="002F7CF9"/>
    <w:rsid w:val="00302C92"/>
    <w:rsid w:val="003402B6"/>
    <w:rsid w:val="003479A6"/>
    <w:rsid w:val="003643EE"/>
    <w:rsid w:val="0036521C"/>
    <w:rsid w:val="003D659A"/>
    <w:rsid w:val="00417DDA"/>
    <w:rsid w:val="00437E81"/>
    <w:rsid w:val="00464F28"/>
    <w:rsid w:val="00465B42"/>
    <w:rsid w:val="00472826"/>
    <w:rsid w:val="00490D6E"/>
    <w:rsid w:val="004955CF"/>
    <w:rsid w:val="004A6697"/>
    <w:rsid w:val="004E5AFD"/>
    <w:rsid w:val="004E7FC0"/>
    <w:rsid w:val="00505D69"/>
    <w:rsid w:val="00515004"/>
    <w:rsid w:val="00515F5D"/>
    <w:rsid w:val="005343EF"/>
    <w:rsid w:val="00540CE0"/>
    <w:rsid w:val="00550196"/>
    <w:rsid w:val="0056794C"/>
    <w:rsid w:val="005815A8"/>
    <w:rsid w:val="005A7E76"/>
    <w:rsid w:val="005B5A16"/>
    <w:rsid w:val="005B5D91"/>
    <w:rsid w:val="005C1E57"/>
    <w:rsid w:val="005C6CF0"/>
    <w:rsid w:val="005C7690"/>
    <w:rsid w:val="005D3339"/>
    <w:rsid w:val="005E4B81"/>
    <w:rsid w:val="005F144A"/>
    <w:rsid w:val="005F229B"/>
    <w:rsid w:val="005F5306"/>
    <w:rsid w:val="00605C49"/>
    <w:rsid w:val="00610B73"/>
    <w:rsid w:val="00624E73"/>
    <w:rsid w:val="006264A7"/>
    <w:rsid w:val="006C39F0"/>
    <w:rsid w:val="006C3B4B"/>
    <w:rsid w:val="006C5C31"/>
    <w:rsid w:val="006E008E"/>
    <w:rsid w:val="00704771"/>
    <w:rsid w:val="00711F47"/>
    <w:rsid w:val="0071538D"/>
    <w:rsid w:val="0071592C"/>
    <w:rsid w:val="0072078B"/>
    <w:rsid w:val="007313AB"/>
    <w:rsid w:val="007C6BC8"/>
    <w:rsid w:val="007E238B"/>
    <w:rsid w:val="00814EBF"/>
    <w:rsid w:val="0082012F"/>
    <w:rsid w:val="00820C6A"/>
    <w:rsid w:val="00821257"/>
    <w:rsid w:val="00860949"/>
    <w:rsid w:val="00860B70"/>
    <w:rsid w:val="008678A2"/>
    <w:rsid w:val="00874287"/>
    <w:rsid w:val="00883336"/>
    <w:rsid w:val="00884881"/>
    <w:rsid w:val="008854BE"/>
    <w:rsid w:val="008A12C9"/>
    <w:rsid w:val="008A7B17"/>
    <w:rsid w:val="008B58C5"/>
    <w:rsid w:val="008D2320"/>
    <w:rsid w:val="009000B5"/>
    <w:rsid w:val="00907710"/>
    <w:rsid w:val="009155C0"/>
    <w:rsid w:val="0091670F"/>
    <w:rsid w:val="00955776"/>
    <w:rsid w:val="009607BA"/>
    <w:rsid w:val="00966D01"/>
    <w:rsid w:val="009828DC"/>
    <w:rsid w:val="009836E5"/>
    <w:rsid w:val="0098412E"/>
    <w:rsid w:val="00992CC8"/>
    <w:rsid w:val="00993E93"/>
    <w:rsid w:val="009B2090"/>
    <w:rsid w:val="009B4A8F"/>
    <w:rsid w:val="009B719C"/>
    <w:rsid w:val="009C0326"/>
    <w:rsid w:val="009D4604"/>
    <w:rsid w:val="009F5AB7"/>
    <w:rsid w:val="00A001A3"/>
    <w:rsid w:val="00A01C83"/>
    <w:rsid w:val="00A15622"/>
    <w:rsid w:val="00A1637E"/>
    <w:rsid w:val="00A411FA"/>
    <w:rsid w:val="00A4305E"/>
    <w:rsid w:val="00A6448F"/>
    <w:rsid w:val="00A75BBB"/>
    <w:rsid w:val="00A77E28"/>
    <w:rsid w:val="00A8433D"/>
    <w:rsid w:val="00AA346E"/>
    <w:rsid w:val="00AE4AB4"/>
    <w:rsid w:val="00AE4B42"/>
    <w:rsid w:val="00AE4C1B"/>
    <w:rsid w:val="00B06941"/>
    <w:rsid w:val="00B16381"/>
    <w:rsid w:val="00B249C9"/>
    <w:rsid w:val="00B269B9"/>
    <w:rsid w:val="00B27EA7"/>
    <w:rsid w:val="00B31F08"/>
    <w:rsid w:val="00B427AA"/>
    <w:rsid w:val="00B4422C"/>
    <w:rsid w:val="00B6146C"/>
    <w:rsid w:val="00B76C07"/>
    <w:rsid w:val="00B86F54"/>
    <w:rsid w:val="00B91ACE"/>
    <w:rsid w:val="00BA4934"/>
    <w:rsid w:val="00BB3678"/>
    <w:rsid w:val="00BB4B7A"/>
    <w:rsid w:val="00BC4323"/>
    <w:rsid w:val="00BE3EE0"/>
    <w:rsid w:val="00C04760"/>
    <w:rsid w:val="00C4313C"/>
    <w:rsid w:val="00C46222"/>
    <w:rsid w:val="00C4722C"/>
    <w:rsid w:val="00C5408E"/>
    <w:rsid w:val="00C55E46"/>
    <w:rsid w:val="00C66643"/>
    <w:rsid w:val="00C7010F"/>
    <w:rsid w:val="00C75A11"/>
    <w:rsid w:val="00C92523"/>
    <w:rsid w:val="00CA0955"/>
    <w:rsid w:val="00CA5BD5"/>
    <w:rsid w:val="00CB4BB0"/>
    <w:rsid w:val="00CB4FEF"/>
    <w:rsid w:val="00CC1B2C"/>
    <w:rsid w:val="00CC7F72"/>
    <w:rsid w:val="00D016C6"/>
    <w:rsid w:val="00D156B2"/>
    <w:rsid w:val="00D1722C"/>
    <w:rsid w:val="00D92C2F"/>
    <w:rsid w:val="00D97B8F"/>
    <w:rsid w:val="00DA06BD"/>
    <w:rsid w:val="00DD2C27"/>
    <w:rsid w:val="00DD76C3"/>
    <w:rsid w:val="00DF1BBE"/>
    <w:rsid w:val="00DF5BC5"/>
    <w:rsid w:val="00DF7279"/>
    <w:rsid w:val="00E00155"/>
    <w:rsid w:val="00E15CBF"/>
    <w:rsid w:val="00E20667"/>
    <w:rsid w:val="00E224E7"/>
    <w:rsid w:val="00E40BBA"/>
    <w:rsid w:val="00E420CD"/>
    <w:rsid w:val="00E52AD3"/>
    <w:rsid w:val="00E660B1"/>
    <w:rsid w:val="00E727F8"/>
    <w:rsid w:val="00E90279"/>
    <w:rsid w:val="00E95597"/>
    <w:rsid w:val="00E96466"/>
    <w:rsid w:val="00E97042"/>
    <w:rsid w:val="00EA63B1"/>
    <w:rsid w:val="00EB30DC"/>
    <w:rsid w:val="00EB5AC2"/>
    <w:rsid w:val="00EE08B5"/>
    <w:rsid w:val="00EF4921"/>
    <w:rsid w:val="00F0435C"/>
    <w:rsid w:val="00F22DE1"/>
    <w:rsid w:val="00F44C0B"/>
    <w:rsid w:val="00F840AF"/>
    <w:rsid w:val="00F973F1"/>
    <w:rsid w:val="00FD689D"/>
    <w:rsid w:val="00FF3E2E"/>
    <w:rsid w:val="00FF5EB6"/>
    <w:rsid w:val="3E601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AB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AE4AB4"/>
    <w:pPr>
      <w:ind w:firstLineChars="400" w:firstLine="1280"/>
    </w:pPr>
    <w:rPr>
      <w:rFonts w:eastAsia="楷体_GB2312"/>
      <w:sz w:val="32"/>
      <w:szCs w:val="24"/>
    </w:rPr>
  </w:style>
  <w:style w:type="paragraph" w:styleId="a4">
    <w:name w:val="Balloon Text"/>
    <w:basedOn w:val="a"/>
    <w:qFormat/>
    <w:rsid w:val="00AE4AB4"/>
    <w:rPr>
      <w:sz w:val="18"/>
      <w:szCs w:val="18"/>
    </w:rPr>
  </w:style>
  <w:style w:type="paragraph" w:styleId="a5">
    <w:name w:val="footer"/>
    <w:basedOn w:val="a"/>
    <w:qFormat/>
    <w:rsid w:val="00AE4AB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AE4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rsid w:val="00AE4AB4"/>
  </w:style>
  <w:style w:type="character" w:styleId="a8">
    <w:name w:val="Hyperlink"/>
    <w:rsid w:val="00AE4AB4"/>
    <w:rPr>
      <w:color w:val="0000FF"/>
      <w:u w:val="single"/>
    </w:rPr>
  </w:style>
  <w:style w:type="paragraph" w:styleId="a9">
    <w:name w:val="List Paragraph"/>
    <w:qFormat/>
    <w:rsid w:val="00AE4AB4"/>
    <w:pPr>
      <w:ind w:firstLineChars="200" w:firstLine="420"/>
    </w:pPr>
  </w:style>
  <w:style w:type="paragraph" w:customStyle="1" w:styleId="Para">
    <w:name w:val="默认段落字体 Para"/>
    <w:basedOn w:val="a"/>
    <w:qFormat/>
    <w:rsid w:val="00AE4AB4"/>
  </w:style>
  <w:style w:type="character" w:customStyle="1" w:styleId="Char">
    <w:name w:val="正文文本缩进 Char"/>
    <w:basedOn w:val="a0"/>
    <w:link w:val="a3"/>
    <w:rsid w:val="00AE4AB4"/>
    <w:rPr>
      <w:rFonts w:eastAsia="楷体_GB2312"/>
      <w:kern w:val="2"/>
      <w:sz w:val="32"/>
      <w:szCs w:val="24"/>
    </w:rPr>
  </w:style>
  <w:style w:type="paragraph" w:styleId="aa">
    <w:name w:val="Normal (Web)"/>
    <w:basedOn w:val="a"/>
    <w:uiPriority w:val="99"/>
    <w:semiHidden/>
    <w:unhideWhenUsed/>
    <w:rsid w:val="009B20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0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497CEF-3480-47CA-A04B-492F7E380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531</Words>
  <Characters>3029</Characters>
  <Application>Microsoft Office Word</Application>
  <DocSecurity>0</DocSecurity>
  <Lines>25</Lines>
  <Paragraphs>7</Paragraphs>
  <ScaleCrop>false</ScaleCrop>
  <Company>微软中国</Company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吉林大学医学部招聘各类人员工作暂行办法</dc:title>
  <dc:creator>admin</dc:creator>
  <cp:lastModifiedBy>lenovo</cp:lastModifiedBy>
  <cp:revision>57</cp:revision>
  <cp:lastPrinted>2021-06-15T00:43:00Z</cp:lastPrinted>
  <dcterms:created xsi:type="dcterms:W3CDTF">2017-02-23T03:00:00Z</dcterms:created>
  <dcterms:modified xsi:type="dcterms:W3CDTF">2021-06-15T00:43:00Z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2052-11.1.0.8525</vt:lpwstr>
  </property>
</Properties>
</file>