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附：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2021年度集团市中心医院（普爱医院）第三批公开招聘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考试成绩汇总表</w:t>
      </w:r>
    </w:p>
    <w:bookmarkEnd w:id="0"/>
    <w:tbl>
      <w:tblPr>
        <w:tblStyle w:val="3"/>
        <w:tblW w:w="84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925"/>
        <w:gridCol w:w="930"/>
        <w:gridCol w:w="1305"/>
        <w:gridCol w:w="121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病理科诊断医师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保障部中央空调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保障部中心制氧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保障部中心制氧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保障部中心制氧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保障部中心制氧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保障部污水处理站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8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05"/>
        <w:gridCol w:w="960"/>
        <w:gridCol w:w="1065"/>
        <w:gridCol w:w="1050"/>
        <w:gridCol w:w="158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面试加权分数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88.86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66.89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67.28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56.37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10"/>
        <w:gridCol w:w="1185"/>
        <w:gridCol w:w="1185"/>
        <w:gridCol w:w="111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2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1080"/>
        <w:gridCol w:w="1080"/>
        <w:gridCol w:w="1155"/>
        <w:gridCol w:w="1080"/>
        <w:gridCol w:w="15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面试加权分数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2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1080"/>
        <w:gridCol w:w="1080"/>
        <w:gridCol w:w="1155"/>
        <w:gridCol w:w="1080"/>
        <w:gridCol w:w="15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面试加权分数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103.83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25.24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2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1080"/>
        <w:gridCol w:w="1080"/>
        <w:gridCol w:w="1155"/>
        <w:gridCol w:w="1080"/>
        <w:gridCol w:w="15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面试加权分数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2021-07-28T08:53:00Z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D91F4D04E73142319365DD369A23212A</vt:lpwstr>
  </property>
</Properties>
</file>