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576" w:lineRule="exact"/>
        <w:rPr>
          <w:rStyle w:val="6"/>
          <w:rFonts w:ascii="方正小标宋简体" w:hAnsi="方正小标宋简体" w:eastAsia="方正小标宋简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sz w:val="32"/>
          <w:szCs w:val="32"/>
        </w:rPr>
        <w:t>附件3：</w:t>
      </w:r>
    </w:p>
    <w:p>
      <w:pPr>
        <w:pStyle w:val="8"/>
        <w:snapToGrid w:val="0"/>
        <w:spacing w:line="576" w:lineRule="exact"/>
        <w:jc w:val="center"/>
        <w:rPr>
          <w:rStyle w:val="6"/>
          <w:rFonts w:ascii="方正小标宋简体" w:hAnsi="方正小标宋简体" w:eastAsia="方正小标宋简体"/>
          <w:sz w:val="36"/>
          <w:szCs w:val="44"/>
        </w:rPr>
      </w:pPr>
      <w:r>
        <w:rPr>
          <w:rStyle w:val="6"/>
          <w:rFonts w:ascii="方正小标宋简体" w:hAnsi="方正小标宋简体" w:eastAsia="方正小标宋简体"/>
          <w:sz w:val="36"/>
          <w:szCs w:val="44"/>
        </w:rPr>
        <w:t>疫情防控提示</w:t>
      </w:r>
    </w:p>
    <w:p>
      <w:pPr>
        <w:pStyle w:val="8"/>
        <w:spacing w:after="0" w:line="560" w:lineRule="exact"/>
        <w:ind w:firstLine="516"/>
        <w:jc w:val="both"/>
        <w:rPr>
          <w:rStyle w:val="6"/>
          <w:rFonts w:ascii="仿宋_GB2312" w:hAnsi="宋体" w:eastAsia="仿宋_GB2312"/>
          <w:sz w:val="32"/>
          <w:szCs w:val="32"/>
        </w:rPr>
      </w:pPr>
    </w:p>
    <w:p>
      <w:pPr>
        <w:pStyle w:val="8"/>
        <w:widowControl w:val="0"/>
        <w:spacing w:after="0" w:line="560" w:lineRule="exact"/>
        <w:ind w:firstLine="516"/>
        <w:jc w:val="both"/>
        <w:rPr>
          <w:rStyle w:val="6"/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为确保广大考生的身体健康、生命安全和考试顺利进行，请所有考生知悉、理解、配合、支持防疫的措施和要求，现将疫情防控有关事项提示如下：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请考生务必做好自我健康管理。提前申领本人健康码（通过微信公众号“湖南省居民健康卡”申领健康码)和通信大数据行程卡(通过微信小程序“通信行程卡”申领)，并持续关注健康码和通信大数据行程卡状态。出现发热(体温≥37.3℃)、咳嗽等急性呼吸道异常症状的，应及时进行相应的诊疗和排查，保证考试时身体健康。考前14天内尽量不到外省出差、旅游；不出入人群拥挤、通风不良场所；接触发热、咳嗽等呼吸道症状病人时做好自我防护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二、进入考点时，考生保持1米以上距离依次接受体温检测和身份验证，主动出示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（免笔试考生出示报名表）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、有效身份证件、健康码、通信大数据行程卡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、疫情防空承诺书</w:t>
      </w:r>
      <w:bookmarkStart w:id="0" w:name="_GoBack"/>
      <w:bookmarkEnd w:id="0"/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健康码为绿码、通信大数据行程卡为绿色、经现场测量体温正常（体温＜37.3℃）且无咳嗽等急性呼吸道异常症状者方可进入考点。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textAlignment w:val="auto"/>
        <w:rPr>
          <w:rStyle w:val="6"/>
          <w:rFonts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（一）仍在隔离治疗期的确诊、疑似病例、无症状感染者；或者隔离期未满14天的密切接触者、入境人员；或健康码为红码者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不能参加考试。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（二）考前14天内到过高中风险地区或健康码为黄码的考生，需提供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考前7日内核酸检测阴性证明，</w:t>
      </w: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方可参加考试。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（三）开考入场时有发热或咳嗽等急性呼吸道感染相关症状的考生，需提供医疗机构</w:t>
      </w:r>
      <w:r>
        <w:rPr>
          <w:rStyle w:val="6"/>
          <w:rFonts w:hint="eastAsia"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排除新冠肺炎诊断证明，</w:t>
      </w: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方可参加考试。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三、考生注意个人防护，请自备一次性医用口罩。进入考点、候考时应当全程佩戴口罩,面试时自主决定是否继续佩戴口罩。</w:t>
      </w:r>
    </w:p>
    <w:p>
      <w:pPr>
        <w:widowControl w:val="0"/>
        <w:spacing w:line="560" w:lineRule="exact"/>
        <w:ind w:firstLine="640" w:firstLineChars="200"/>
        <w:rPr>
          <w:rStyle w:val="6"/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四、考生认真阅读考试疫情防控要求，并签署疫情防控承诺书。</w:t>
      </w:r>
    </w:p>
    <w:p>
      <w:pPr>
        <w:widowControl w:val="0"/>
        <w:spacing w:line="560" w:lineRule="exact"/>
        <w:ind w:firstLine="640" w:firstLineChars="200"/>
        <w:rPr>
          <w:rStyle w:val="6"/>
          <w:rFonts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五、为保证考生能准时进入考场参加考试，</w:t>
      </w:r>
      <w:r>
        <w:rPr>
          <w:rStyle w:val="6"/>
          <w:rFonts w:hint="eastAsia" w:ascii="仿宋_GB2312" w:hAnsi="宋体" w:eastAsia="仿宋_GB2312" w:cs="宋体"/>
          <w:b/>
          <w:bCs/>
          <w:color w:val="0000FF"/>
          <w:kern w:val="0"/>
          <w:sz w:val="32"/>
          <w:szCs w:val="32"/>
        </w:rPr>
        <w:t>请事前</w:t>
      </w:r>
      <w:r>
        <w:rPr>
          <w:rStyle w:val="6"/>
          <w:rFonts w:hint="eastAsia" w:ascii="仿宋_GB2312" w:hAnsi="宋体" w:eastAsia="仿宋_GB2312"/>
          <w:b/>
          <w:bCs/>
          <w:color w:val="0000FF"/>
          <w:kern w:val="0"/>
          <w:sz w:val="32"/>
          <w:szCs w:val="32"/>
        </w:rPr>
        <w:t>打印好本人</w:t>
      </w:r>
      <w:r>
        <w:rPr>
          <w:rStyle w:val="6"/>
          <w:rFonts w:hint="eastAsia" w:ascii="仿宋_GB2312" w:hAnsi="宋体" w:eastAsia="仿宋_GB2312" w:cs="宋体"/>
          <w:b/>
          <w:bCs/>
          <w:color w:val="0000FF"/>
          <w:kern w:val="0"/>
          <w:sz w:val="32"/>
          <w:szCs w:val="32"/>
        </w:rPr>
        <w:t>考前24小时内</w:t>
      </w:r>
      <w:r>
        <w:rPr>
          <w:rStyle w:val="6"/>
          <w:rFonts w:hint="eastAsia" w:ascii="仿宋_GB2312" w:hAnsi="宋体" w:eastAsia="仿宋_GB2312"/>
          <w:b/>
          <w:bCs/>
          <w:color w:val="0000FF"/>
          <w:kern w:val="0"/>
          <w:sz w:val="32"/>
          <w:szCs w:val="32"/>
        </w:rPr>
        <w:t>的健康码和通信大数据行程卡状态信息彩色截图(包含个人相关信息和更新日期)和填写好疫情防控承诺书</w:t>
      </w:r>
      <w:r>
        <w:rPr>
          <w:rStyle w:val="6"/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（自行打印并如实填写，填写日期为</w:t>
      </w:r>
      <w:r>
        <w:rPr>
          <w:rStyle w:val="6"/>
          <w:rFonts w:hint="eastAsia" w:ascii="仿宋_GB2312" w:hAnsi="宋体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Style w:val="6"/>
          <w:rFonts w:hint="eastAsia" w:ascii="仿宋_GB2312" w:hAnsi="宋体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试当日）。</w:t>
      </w:r>
    </w:p>
    <w:p>
      <w:pPr>
        <w:pStyle w:val="8"/>
        <w:widowControl w:val="0"/>
        <w:spacing w:after="0" w:line="560" w:lineRule="exact"/>
        <w:ind w:firstLine="640" w:firstLineChars="200"/>
        <w:jc w:val="both"/>
        <w:rPr>
          <w:rStyle w:val="6"/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六、考试期间，考生要维护考试秩序，与其他考生保持1米以上距离，考试结束后按引导员的指令有序离场，不得在考场长时间逗留。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A"/>
    <w:rsid w:val="000A3B2C"/>
    <w:rsid w:val="000D097C"/>
    <w:rsid w:val="0015178E"/>
    <w:rsid w:val="001755B4"/>
    <w:rsid w:val="001835EC"/>
    <w:rsid w:val="001F51B2"/>
    <w:rsid w:val="00472154"/>
    <w:rsid w:val="005332F9"/>
    <w:rsid w:val="005A259C"/>
    <w:rsid w:val="005A6BC7"/>
    <w:rsid w:val="006171FA"/>
    <w:rsid w:val="007025AA"/>
    <w:rsid w:val="00790655"/>
    <w:rsid w:val="00907415"/>
    <w:rsid w:val="009630DF"/>
    <w:rsid w:val="00A0575D"/>
    <w:rsid w:val="00BE5E63"/>
    <w:rsid w:val="00D4574C"/>
    <w:rsid w:val="00DA162A"/>
    <w:rsid w:val="00EC64FD"/>
    <w:rsid w:val="2F486B1F"/>
    <w:rsid w:val="36E77921"/>
    <w:rsid w:val="3A452A73"/>
    <w:rsid w:val="6C0E1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tmlNormal"/>
    <w:basedOn w:val="1"/>
    <w:qFormat/>
    <w:uiPriority w:val="0"/>
    <w:pPr>
      <w:spacing w:after="120"/>
      <w:jc w:val="left"/>
    </w:pPr>
    <w:rPr>
      <w:kern w:val="0"/>
      <w:sz w:val="24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TotalTime>12</TotalTime>
  <ScaleCrop>false</ScaleCrop>
  <LinksUpToDate>false</LinksUpToDate>
  <CharactersWithSpaces>828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2020-08-11T00:10:00Z</dcterms:created>
  <dc:creator>Administrator</dc:creator>
  <cp:lastModifiedBy>Administrator</cp:lastModifiedBy>
  <cp:lastPrinted>2021-05-20T02:51:00Z</cp:lastPrinted>
  <dcterms:modified xsi:type="dcterms:W3CDTF">2021-07-21T09:25:10Z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1E9155AEECAD499CBCB25DC42913C522</vt:lpwstr>
  </property>
</Properties>
</file>