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西医类别住院医师规范化培训基地专业基地招收计划一览表</w:t>
      </w:r>
    </w:p>
    <w:tbl>
      <w:tblPr>
        <w:tblStyle w:val="3"/>
        <w:tblW w:w="14178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250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25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专业基地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全科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儿科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妇产科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麻醉科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急诊科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重症医学科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内科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皮肤科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神经内科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康复医学科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/>
              </w:rPr>
              <w:t>外科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外科(神经外科方向)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外科(胸心外科方向)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外科(泌尿外科方向)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外科(整形外科方向)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骨科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儿外科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眼科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耳鼻咽喉科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放射科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超声医学科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检验医学科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核医学科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放射肿瘤科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口腔全科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口腔内科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口腔颌面外科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口腔修复科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口腔正畸科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口腔颌面影像科</w:t>
            </w:r>
          </w:p>
        </w:tc>
        <w:tc>
          <w:tcPr>
            <w:tcW w:w="4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D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6">
    <w:name w:val="UserStyle_1"/>
    <w:basedOn w:val="5"/>
    <w:link w:val="1"/>
    <w:uiPriority w:val="0"/>
    <w:rPr>
      <w:rFonts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2021-07-06T08:22:00Z</dcterms:created>
  <dc:creator>Administrator</dc:creator>
  <cp:lastModifiedBy>跑调的医学生小安仔</cp:lastModifiedBy>
  <dcterms:modified xsi:type="dcterms:W3CDTF">2021-07-06T08:22:16Z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1ED94637F7DE4905B118AECB83F11277</vt:lpwstr>
  </property>
</Properties>
</file>