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陆军</w:t>
      </w:r>
      <w:r>
        <w:rPr>
          <w:rFonts w:hint="eastAsia" w:ascii="宋体" w:hAnsi="宋体" w:eastAsia="宋体" w:cs="宋体"/>
          <w:lang w:val="en-US" w:eastAsia="zh-CN"/>
        </w:rPr>
        <w:t>第九五八医院</w:t>
      </w:r>
      <w:r>
        <w:rPr>
          <w:rFonts w:hint="eastAsia" w:ascii="宋体" w:hAnsi="宋体" w:eastAsia="宋体" w:cs="宋体"/>
        </w:rPr>
        <w:t>202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年护士规范化培训招生简章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根据重庆市卫生健康委员会《关于开展202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年重庆市护士规范化培训招收工作的通知》精神，现将我院202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年护士规范化培训招生事宜公布如下：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一、培训目的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通过系统、规范的培训，使护士具备良好的护理职业道德，掌握临床护理的基本技能和专业理论知识，具备较强的临床思维、独立观察、判断和处理常见临床护理问题的能力，能够运用护理程序对病人实施整体护理。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二、招收对象和条件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具有护理学专业大专及以上学历，获得护士执业证书或护士执业资格考试成绩合格的应往届毕业生。愿意参加护士规范化培训的护理专业人员。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具有适应岗位要求的身体条件及专业从业基础。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三、培养模式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以临床实践能力培养为重点，采用临床科室轮转，集中专题讲座培训和自主学习提高等综合培养方式。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四、培训时间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本科及以上学历者培训时间1年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；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大专学历者培训时间2年。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五、报名时间</w:t>
      </w:r>
    </w:p>
    <w:p>
      <w:pPr>
        <w:spacing w:line="180" w:lineRule="auto"/>
        <w:ind w:firstLine="640" w:firstLineChars="200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报名时间：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6月27日-7月7日，报名截止时间为7月7日18:00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报名方式：采取网上报名方式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报名路径：请登录《重庆医药卫生人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才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网-重庆市住院医师、护士规范化培训专区》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(http://cqwsrc.com/webSite/RCPXZX/ZY/)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六、招收安排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(一)现场资格审核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请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于7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日上午9:00-12:00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至陆军第九五八医院护理部助理员办公室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完成现场资格审核(逾期未到视为自动放弃)。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考生需提供以下资料: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本人报名表一张(网上资格审核通过的学员在重庆市卫生人才交流中心报名系统打印)；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学历证、学位证及学信网查询结果复印件；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身份证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及复印件;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非应届毕业生携带护士执业证书或护士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资格考试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成绩合格单原件；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5.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单位人(单位纳入编制的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人员)提交单位证明。</w:t>
      </w:r>
    </w:p>
    <w:p>
      <w:pPr>
        <w:spacing w:line="180" w:lineRule="auto"/>
        <w:ind w:firstLine="640" w:firstLineChars="200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(二)考试安排：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具体时间另行通知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笔试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笔试采取闭卷的方式进行，内容包含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专科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基础知识、综合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基础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知识、公共基础知识；以选择题为主。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面试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面试采取结构化方式进行，内容包括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综合知识、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卫生相关专业知识、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相关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法律法规等方面。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(三)录取办法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按照考试成绩由高到低录取。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考核总成绩=笔试成绩</w:t>
      </w:r>
      <w:r>
        <w:rPr>
          <w:rFonts w:hint="default" w:ascii="Arial" w:hAnsi="Arial" w:eastAsia="方正仿宋_GB2312" w:cs="Arial"/>
          <w:b w:val="0"/>
          <w:bCs w:val="0"/>
          <w:sz w:val="32"/>
          <w:szCs w:val="32"/>
        </w:rPr>
        <w:t>×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60%+面试成绩</w:t>
      </w:r>
      <w:r>
        <w:rPr>
          <w:rFonts w:hint="default" w:ascii="Arial" w:hAnsi="Arial" w:eastAsia="方正仿宋_GB2312" w:cs="Arial"/>
          <w:b w:val="0"/>
          <w:bCs w:val="0"/>
          <w:sz w:val="32"/>
          <w:szCs w:val="32"/>
        </w:rPr>
        <w:t>×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40%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(四)录取公布</w:t>
      </w:r>
    </w:p>
    <w:p>
      <w:pPr>
        <w:spacing w:line="180" w:lineRule="auto"/>
        <w:ind w:firstLine="640" w:firstLineChars="200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拟录取名单请学生及时在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重庆医药卫生人才网-重庆市护士规范化培训专区查询录取结果。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七、招生计划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医院确定拟面向全国招收护士规范化培训学员共计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30名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。</w:t>
      </w:r>
    </w:p>
    <w:p>
      <w:pPr>
        <w:spacing w:line="18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八、待遇及相关事项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学员自愿以培训学员身份与我院签订培训暨劳动合同，我院为培训学员提供生活补贴，每月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3000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元左右，同时购买基本保险(含养老、医疗、失业、工伤)。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学员档案由重庆市卫生人才交流中心统一代管。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我院积极协助培训学员办理护士执业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证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注册手续。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4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学员考试考核合格者，由市卫健委颁发《护士规范化培训合格证书》。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培训结束后，推荐学员自主择业，医院可择优留选部分学员。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6.培训期间为学员提供免费集体宿舍或提供200元/月的住宿补贴。</w:t>
      </w:r>
    </w:p>
    <w:p>
      <w:pPr>
        <w:spacing w:line="180" w:lineRule="auto"/>
        <w:ind w:firstLine="640" w:firstLineChars="200"/>
        <w:rPr>
          <w:rFonts w:hint="default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联系人:护理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部助理员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王丽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(023-68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762042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)</w:t>
      </w:r>
    </w:p>
    <w:p>
      <w:pPr>
        <w:spacing w:line="180" w:lineRule="auto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84"/>
    <w:rsid w:val="00041751"/>
    <w:rsid w:val="00254084"/>
    <w:rsid w:val="008B33C2"/>
    <w:rsid w:val="01C056C5"/>
    <w:rsid w:val="04416516"/>
    <w:rsid w:val="0A7D1651"/>
    <w:rsid w:val="0E6A5A3B"/>
    <w:rsid w:val="10F21D25"/>
    <w:rsid w:val="1276489E"/>
    <w:rsid w:val="16444CB6"/>
    <w:rsid w:val="1C514D56"/>
    <w:rsid w:val="20AF35DB"/>
    <w:rsid w:val="25EC7288"/>
    <w:rsid w:val="266F56F7"/>
    <w:rsid w:val="27800727"/>
    <w:rsid w:val="27C01971"/>
    <w:rsid w:val="29DA07B7"/>
    <w:rsid w:val="2BB77F8A"/>
    <w:rsid w:val="2C195C2C"/>
    <w:rsid w:val="2D9C263B"/>
    <w:rsid w:val="2E1F3F6E"/>
    <w:rsid w:val="37F26AE5"/>
    <w:rsid w:val="3BB147C6"/>
    <w:rsid w:val="3BF7783F"/>
    <w:rsid w:val="3C2E184C"/>
    <w:rsid w:val="3DAA1646"/>
    <w:rsid w:val="4F7F4EA4"/>
    <w:rsid w:val="4FCC7A04"/>
    <w:rsid w:val="5F8404EF"/>
    <w:rsid w:val="65D03D98"/>
    <w:rsid w:val="6E740DA3"/>
    <w:rsid w:val="708F6CF4"/>
    <w:rsid w:val="711645A8"/>
    <w:rsid w:val="76177E3E"/>
    <w:rsid w:val="77DB4D38"/>
    <w:rsid w:val="788C7448"/>
    <w:rsid w:val="7A3F4425"/>
    <w:rsid w:val="7A6C5FA3"/>
    <w:rsid w:val="7A8949DF"/>
    <w:rsid w:val="7E7B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1219</Characters>
  <Lines>10</Lines>
  <Paragraphs>2</Paragraphs>
  <TotalTime>4</TotalTime>
  <ScaleCrop>false</ScaleCrop>
  <LinksUpToDate>false</LinksUpToDate>
  <CharactersWithSpaces>1430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2021-05-31T11:10:00Z</dcterms:created>
  <dc:creator>羅丹</dc:creator>
  <cp:lastModifiedBy>扎辫子的女汉子</cp:lastModifiedBy>
  <dcterms:modified xsi:type="dcterms:W3CDTF">2021-06-16T08:53:20Z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658454777_cloud</vt:lpwstr>
  </property>
  <property fmtid="{D5CDD505-2E9C-101B-9397-08002B2CF9AE}" pid="3" name="KSOProductBuildVer">
    <vt:lpwstr>2052-11.1.0.10577</vt:lpwstr>
  </property>
  <property fmtid="{D5CDD505-2E9C-101B-9397-08002B2CF9AE}" pid="4" name="ICV">
    <vt:lpwstr>1EB0A520550246C295B0341BBF773E34</vt:lpwstr>
  </property>
</Properties>
</file>