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both"/>
        <w:rPr>
          <w:rFonts w:ascii="Calibri" w:hAnsi="Calibri" w:eastAsia="宋体" w:cs="Times New Roman"/>
          <w:sz w:val="2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一、4</w:t>
      </w:r>
      <w:r>
        <w:rPr>
          <w:rFonts w:ascii="黑体" w:hAnsi="黑体" w:eastAsia="黑体"/>
          <w:sz w:val="32"/>
          <w:szCs w:val="32"/>
        </w:rPr>
        <w:t>2所一流大学建设高校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1、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2、东北大学、郑州大学、湖南大学、云南大学、西北农林科技大学、新疆大学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98所一流学科建设高校学科名单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1、北京交通大学:系统科学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2、北京工业大学:土木工程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3、北京科技大学:科学技术史、材料科学与工程、冶金工程、矿业工程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4、北京化工大学:化学工程与技术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5、北京邮电大学:信息与通信工程、计算机科学与技术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6、北京林业大学:风景园林学、林学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7、北京协和医学院:生物学、生物医学工程、临床医学、药学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8、北京中医药大学:中医学、中西医结合、中药学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9、首都师范大学:数学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10、北京外国语大学:外国语言文学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11、中国传媒大学:新闻传播学、戏剧与影视学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12、中央财经大学:应用经济学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13、对外经济贸易大学:应用经济学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14、外交学院:政治学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15、中国人民公安大学:公安学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16、北京体育大学:体育学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17、中央音乐学院:音乐与舞蹈学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18、中国音乐学院:音乐与舞蹈学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19、中央美术学院:美术学、设计学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20、中央戏剧学院:戏剧与影视学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21、中国政法大学:法学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22、天津工业大学:纺织科学与工程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23、天津医科大学:临床医学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24、天津中医药大学:中药学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25、华北电力大学:能源电力科学与工程(电气工程和动力工程及工程热物理)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26、河北工业大学:电气工程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27、太原理工大学:化学工程与技术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28、内蒙古大学:生物学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29、辽宁大学:应用经济学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30、大连海事大学:交通运输工程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31、延边大学:外国语言文学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32、东北师范大学:马克思主义理论、世界史、数学、化学、统计学、材料科学与工程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33、哈尔滨工程大学:船舶与海洋工程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34、东北农业大学:畜牧学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35、东北林业大学:林业工程、林学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36、华东理工大学:化学、材料科学与工程、化学工程与技术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37、东华大学:纺织科学与工程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38、上海海洋大学:水产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39、上海中医药大学:中医学、中药学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40、上海外国语大学:外国语言文学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41、上海财经大学:统计学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42、上海体育学院:体育学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43、上海音乐学院:音乐与舞蹈学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44、上海大学:机械工程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45、苏州大学:材料科学与工程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46、南京航空航天大学:力学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47、南京理工大学:兵器科学与技术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48、中国矿业大学:安全科学与工程、矿业工程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49、南京邮电大学:电子科学与技术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50、河海大学:水利工程、环境科学与工程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51、江南大学:轻工技术与工程、食品科学与工程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52、南京林业大学:林业工程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53、南京信息工程大学:大气科学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54、南京农业大学:作物学、农业资源与环境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55、南京中医药大学:中药学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56、中国药科大学:中药学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57、南京师范大学:地理学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58、中国美术学院:美术学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59、安徽大学:材料科学与工程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60、合肥工业大学:管理科学与工程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61、福州大学:化学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62、南昌大学:材料科学与工程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63、中国石油大学(华东):石油与天然气工程、地质资源与地质工程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64、河南大学:生物学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65、中国地质大学(武汉):地质学、地质资源与地质工程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66、武汉理工大学:材料科学与工程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67、华中农业大学:生物学、园艺学、畜牧学、兽医学、农林、经济管理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68、华中师范大学:政治学、中国语言文学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69、中南财经政法大学:法学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70、湖南师范大学:外国语言文学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71、暨南大学:药学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72、广州中医药大学:中医学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73、华南师范大学:物理学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74、海南大学:作物学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75、广西大学:土木工程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76、西南交通大学:交通运输工程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77、西南石油大学:石油与天然气工程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78、成都理工大学:地质学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79、四川农业大学:作物学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80、成都中医药大学:中药学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81、西南大学:生物学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82、西南财经大学:应用经济学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83、贵州大学:植物保护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84、西藏大学:生态学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85、西北大学:地质学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86、西安电子科技大学:信息与通信工程、计算机科学与技术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87、长安大学:交通运输工程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88、陕西师范大学:中国语言文学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89、青海大学:生态学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90、宁夏大学:化学工程与技术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91、石河子大学:化学工程与技术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92、中国矿业大学(北京):安全科学与工程、矿业工程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93、中国石油大学(北京):石油与天然气工程、地质资源与地质工程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94、中国地质大学(北京):地质学、地质资源与地质工程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95、宁波大学:力学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96、中国科学院大学:化学、材料科学与工程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97、第二军医大学:基础医学</w:t>
      </w:r>
    </w:p>
    <w:p>
      <w:pPr>
        <w:ind w:firstLine="640" w:firstLineChars="200"/>
        <w:rPr>
          <w:rFonts w:ascii="方正小标宋简体" w:hAnsi="Times New Roman" w:eastAsia="方正小标宋简体" w:cs="Times New Roman"/>
          <w:color w:val="000000"/>
          <w:kern w:val="0"/>
          <w:sz w:val="40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98、第四军医大学:临床医学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、国内重点高校：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、东北大学、郑州大学、湖南大学、云南大学、西北农林科技大学、新疆大学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中国矿业大学（北京）、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（武汉）、中国地质大学（北京）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（北京）、中国石油大学（华东）、宁波大学、中国科学院大学、第二军医大学、第四军医大学；</w:t>
      </w:r>
    </w:p>
    <w:p>
      <w:pPr>
        <w:spacing w:line="560" w:lineRule="exact"/>
        <w:ind w:firstLine="641"/>
        <w:jc w:val="left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  <w:t>、国（境）外经教育部学历认证的2021年QS排名前200高校毕业生（名单以官网公布的为准）</w:t>
      </w:r>
    </w:p>
    <w:p>
      <w:pPr>
        <w:spacing w:line="560" w:lineRule="exact"/>
        <w:ind w:firstLine="641"/>
        <w:jc w:val="left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  <w:t>、相关医科（药科）大学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空军军医大学、陆军军医大学、海军军医大学、北京协和医学院、中国医科大学、南方医科大学、首都医科大学、哈尔滨医科大学、广州医科大学、南京医科大学、重庆医科大学、温州医科大学、山西医科大学、广西医科大学、安徽医科大学、河北医科大学、福建医科大学、沈阳药科大学、大连医科大学、山东第一医科大学、西南医科大学、昆明医科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CB"/>
    <w:rsid w:val="00031D09"/>
    <w:rsid w:val="002144CB"/>
    <w:rsid w:val="00C64C8B"/>
    <w:rsid w:val="00C80B7E"/>
    <w:rsid w:val="00F52590"/>
    <w:rsid w:val="29A21FC4"/>
    <w:rsid w:val="362015C4"/>
    <w:rsid w:val="4B3C7B40"/>
    <w:rsid w:val="68A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basedOn w:val="7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706</Words>
  <Characters>4028</Characters>
  <Lines>33</Lines>
  <Paragraphs>9</Paragraphs>
  <TotalTime>17</TotalTime>
  <ScaleCrop>false</ScaleCrop>
  <LinksUpToDate>false</LinksUpToDate>
  <CharactersWithSpaces>4725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2020-12-22T08:59:00Z</dcterms:created>
  <dc:creator>user</dc:creator>
  <cp:lastModifiedBy>Administrator</cp:lastModifiedBy>
  <cp:lastPrinted>2021-02-19T03:24:00Z</cp:lastPrinted>
  <dcterms:modified xsi:type="dcterms:W3CDTF">2021-04-30T02:25:02Z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34E5D125A3B749D3B8E2CD3AE98D0DCA</vt:lpwstr>
  </property>
</Properties>
</file>