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82" w:rsidRPr="003F030E" w:rsidRDefault="003C43B1" w:rsidP="003F030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皖南医学院弋矶山医院</w:t>
      </w:r>
      <w:r>
        <w:rPr>
          <w:rFonts w:hint="eastAsia"/>
          <w:b/>
          <w:sz w:val="28"/>
          <w:szCs w:val="28"/>
        </w:rPr>
        <w:t>超声</w:t>
      </w:r>
      <w:r>
        <w:rPr>
          <w:rFonts w:hint="eastAsia"/>
          <w:b/>
          <w:sz w:val="28"/>
          <w:szCs w:val="28"/>
        </w:rPr>
        <w:t>医学科住培基地</w:t>
      </w:r>
      <w:r w:rsidR="00B95B5F">
        <w:rPr>
          <w:rFonts w:hint="eastAsia"/>
          <w:b/>
          <w:sz w:val="28"/>
          <w:szCs w:val="28"/>
        </w:rPr>
        <w:t>简介</w:t>
      </w:r>
    </w:p>
    <w:p w:rsidR="00591982" w:rsidRDefault="003C43B1">
      <w:pPr>
        <w:widowControl/>
        <w:shd w:val="clear" w:color="auto" w:fill="FFFFFF"/>
        <w:ind w:firstLine="384"/>
        <w:rPr>
          <w:rFonts w:ascii="微软雅黑" w:eastAsia="宋体" w:hAnsi="微软雅黑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</w:t>
      </w:r>
      <w:r w:rsidR="00F731EF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基本情况和师资：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科创建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于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1985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年，为安徽省临床医学重点发展学科、皖南医学院重点学科、皖南医学院影像医学与核医学专业硕士点培养学科。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2009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年获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批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安徽省超声医学专科培训基地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2015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年获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批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国家级住院医师培训基地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超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声医学科由门诊超声医学科、病房超声医学科、急诊超声室及体检超声室组成。现有医护人员四十余人，其中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主任医师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、副主任医师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9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主治医师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12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人。博士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人，硕士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35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博士生导师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硕士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研究生导师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6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人。</w:t>
      </w:r>
    </w:p>
    <w:p w:rsidR="00591982" w:rsidRDefault="003C43B1" w:rsidP="00044367">
      <w:pPr>
        <w:widowControl/>
        <w:shd w:val="clear" w:color="auto" w:fill="FFFFFF"/>
        <w:ind w:firstLineChars="200" w:firstLine="588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我科目前为安徽省设备最先进、技术最全面的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超声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医学科之一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常规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开放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诊室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39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间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，门急诊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及体检中心均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拥有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一流的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彩超仪器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9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台，如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Philips EPIQ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7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Philips </w:t>
      </w:r>
      <w:proofErr w:type="spell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ie</w:t>
      </w:r>
      <w:proofErr w:type="spell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33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SAMSING WS80A 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GE </w:t>
      </w:r>
      <w:proofErr w:type="spell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Voluson</w:t>
      </w:r>
      <w:proofErr w:type="spell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E8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彩色多普勒超声诊断仪、迈瑞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M9T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Siemens SC 2000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proofErr w:type="spell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Esaote</w:t>
      </w:r>
      <w:proofErr w:type="spell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proofErr w:type="spell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MyLab</w:t>
      </w:r>
      <w:proofErr w:type="spell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90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Toshiba </w:t>
      </w:r>
      <w:proofErr w:type="spell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Xario</w:t>
      </w:r>
      <w:proofErr w:type="spell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790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彩色多普勒超声诊断仪等。</w:t>
      </w:r>
    </w:p>
    <w:p w:rsidR="00591982" w:rsidRDefault="003C43B1" w:rsidP="00D37B86">
      <w:pPr>
        <w:widowControl/>
        <w:shd w:val="clear" w:color="auto" w:fill="FFFFFF"/>
        <w:ind w:firstLineChars="200" w:firstLine="590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诊疗优势：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我科现开展腹部、心脏、血管、浅表、妇产、介入超声检查，并相继开展具有在省内领先、国内先进水平诊疗项目，如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活检穿刺及治疗、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超声造影、产前超声筛查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胃肠超声、盆底超声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等，逐步形成学科优势和特色，如腔内超声（经食管超声心动图）、介入性超声（病灶穿刺活检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及治疗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等）、术中超声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lastRenderedPageBreak/>
        <w:t>产前超声诊断筛查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等，逐步形成融疾病诊断和诊疗于一体的新型影像诊疗学科。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年门急诊年诊疗量约</w:t>
      </w:r>
      <w:r>
        <w:rPr>
          <w:rFonts w:ascii="宋体" w:eastAsia="宋体" w:hAnsi="宋体" w:cs="宋体" w:hint="eastAsia"/>
          <w:color w:val="000000" w:themeColor="text1"/>
          <w:spacing w:val="7"/>
          <w:kern w:val="0"/>
          <w:sz w:val="28"/>
          <w:szCs w:val="28"/>
        </w:rPr>
        <w:t>65</w:t>
      </w:r>
      <w:r>
        <w:rPr>
          <w:rFonts w:ascii="宋体" w:eastAsia="宋体" w:hAnsi="宋体" w:cs="宋体" w:hint="eastAsia"/>
          <w:color w:val="000000" w:themeColor="text1"/>
          <w:spacing w:val="7"/>
          <w:kern w:val="0"/>
          <w:sz w:val="28"/>
          <w:szCs w:val="28"/>
        </w:rPr>
        <w:t>余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万人次。</w:t>
      </w:r>
    </w:p>
    <w:p w:rsidR="00591982" w:rsidRDefault="003C43B1" w:rsidP="00D37B86">
      <w:pPr>
        <w:pStyle w:val="a5"/>
        <w:shd w:val="clear" w:color="auto" w:fill="FFFFFF"/>
        <w:spacing w:before="0" w:beforeAutospacing="0" w:after="0" w:afterAutospacing="0"/>
        <w:ind w:firstLineChars="200" w:firstLine="590"/>
        <w:jc w:val="both"/>
        <w:rPr>
          <w:rFonts w:eastAsia="宋体"/>
          <w:color w:val="333333"/>
          <w:spacing w:val="7"/>
          <w:sz w:val="28"/>
          <w:szCs w:val="28"/>
        </w:rPr>
      </w:pPr>
      <w:r>
        <w:rPr>
          <w:rFonts w:eastAsia="宋体" w:hint="eastAsia"/>
          <w:b/>
          <w:bCs/>
          <w:color w:val="021EAA"/>
          <w:spacing w:val="7"/>
          <w:sz w:val="28"/>
          <w:szCs w:val="28"/>
        </w:rPr>
        <w:t>科研优势：</w:t>
      </w:r>
      <w:r>
        <w:rPr>
          <w:rFonts w:eastAsia="宋体" w:hint="eastAsia"/>
          <w:color w:val="333333"/>
          <w:spacing w:val="7"/>
          <w:sz w:val="28"/>
          <w:szCs w:val="28"/>
        </w:rPr>
        <w:t>目前学科负责人及技术骨干分别担任了安徽省医学会</w:t>
      </w:r>
      <w:r>
        <w:rPr>
          <w:rFonts w:eastAsia="宋体" w:hint="eastAsia"/>
          <w:color w:val="333333"/>
          <w:spacing w:val="7"/>
          <w:sz w:val="28"/>
          <w:szCs w:val="28"/>
        </w:rPr>
        <w:t>超声</w:t>
      </w:r>
      <w:r>
        <w:rPr>
          <w:rFonts w:eastAsia="宋体" w:hint="eastAsia"/>
          <w:color w:val="333333"/>
          <w:spacing w:val="7"/>
          <w:sz w:val="28"/>
          <w:szCs w:val="28"/>
        </w:rPr>
        <w:t>医学分会主任委员、安徽省医师协会</w:t>
      </w:r>
      <w:r>
        <w:rPr>
          <w:rFonts w:eastAsia="宋体" w:hint="eastAsia"/>
          <w:color w:val="333333"/>
          <w:spacing w:val="7"/>
          <w:sz w:val="28"/>
          <w:szCs w:val="28"/>
        </w:rPr>
        <w:t>超声</w:t>
      </w:r>
      <w:r>
        <w:rPr>
          <w:rFonts w:eastAsia="宋体" w:hint="eastAsia"/>
          <w:color w:val="333333"/>
          <w:spacing w:val="7"/>
          <w:sz w:val="28"/>
          <w:szCs w:val="28"/>
        </w:rPr>
        <w:t>医学医师分会副主任委员、</w:t>
      </w:r>
      <w:r>
        <w:rPr>
          <w:rFonts w:eastAsia="宋体" w:hint="eastAsia"/>
          <w:color w:val="333333"/>
          <w:spacing w:val="7"/>
          <w:sz w:val="28"/>
          <w:szCs w:val="28"/>
        </w:rPr>
        <w:t>安徽省</w:t>
      </w:r>
      <w:r>
        <w:rPr>
          <w:rFonts w:eastAsia="宋体" w:hint="eastAsia"/>
          <w:color w:val="333333"/>
          <w:spacing w:val="7"/>
          <w:sz w:val="28"/>
          <w:szCs w:val="28"/>
        </w:rPr>
        <w:t>微创医学会</w:t>
      </w:r>
      <w:r>
        <w:rPr>
          <w:rFonts w:eastAsia="宋体" w:hint="eastAsia"/>
          <w:color w:val="333333"/>
          <w:spacing w:val="7"/>
          <w:sz w:val="28"/>
          <w:szCs w:val="28"/>
        </w:rPr>
        <w:t>超声医学</w:t>
      </w:r>
      <w:r>
        <w:rPr>
          <w:rFonts w:eastAsia="宋体" w:hint="eastAsia"/>
          <w:color w:val="333333"/>
          <w:spacing w:val="7"/>
          <w:sz w:val="28"/>
          <w:szCs w:val="28"/>
        </w:rPr>
        <w:t>专业委员会</w:t>
      </w:r>
      <w:r>
        <w:rPr>
          <w:rFonts w:eastAsia="宋体" w:hint="eastAsia"/>
          <w:color w:val="333333"/>
          <w:spacing w:val="7"/>
          <w:sz w:val="28"/>
          <w:szCs w:val="28"/>
        </w:rPr>
        <w:t>主任委员</w:t>
      </w:r>
      <w:r>
        <w:rPr>
          <w:rFonts w:eastAsia="宋体" w:hint="eastAsia"/>
          <w:color w:val="333333"/>
          <w:spacing w:val="7"/>
          <w:sz w:val="28"/>
          <w:szCs w:val="28"/>
        </w:rPr>
        <w:t>、中国医师协会</w:t>
      </w:r>
      <w:r>
        <w:rPr>
          <w:rFonts w:eastAsia="宋体" w:hint="eastAsia"/>
          <w:color w:val="333333"/>
          <w:spacing w:val="7"/>
          <w:sz w:val="28"/>
          <w:szCs w:val="28"/>
        </w:rPr>
        <w:t>超声</w:t>
      </w:r>
      <w:r>
        <w:rPr>
          <w:rFonts w:eastAsia="宋体" w:hint="eastAsia"/>
          <w:color w:val="333333"/>
          <w:spacing w:val="7"/>
          <w:sz w:val="28"/>
          <w:szCs w:val="28"/>
        </w:rPr>
        <w:t>医学分会委员等职务。科室积极开展教学科研研究，承担</w:t>
      </w:r>
      <w:r>
        <w:rPr>
          <w:rFonts w:eastAsia="宋体" w:hint="eastAsia"/>
          <w:color w:val="333333"/>
          <w:spacing w:val="7"/>
          <w:sz w:val="28"/>
          <w:szCs w:val="28"/>
        </w:rPr>
        <w:t>国家级、</w:t>
      </w:r>
      <w:r>
        <w:rPr>
          <w:rFonts w:eastAsia="宋体" w:hint="eastAsia"/>
          <w:color w:val="333333"/>
          <w:spacing w:val="7"/>
          <w:sz w:val="28"/>
          <w:szCs w:val="28"/>
        </w:rPr>
        <w:t>省</w:t>
      </w:r>
      <w:r>
        <w:rPr>
          <w:rFonts w:eastAsia="宋体" w:hint="eastAsia"/>
          <w:color w:val="333333"/>
          <w:spacing w:val="7"/>
          <w:sz w:val="28"/>
          <w:szCs w:val="28"/>
        </w:rPr>
        <w:t>级</w:t>
      </w:r>
      <w:r>
        <w:rPr>
          <w:rFonts w:eastAsia="宋体" w:hint="eastAsia"/>
          <w:color w:val="333333"/>
          <w:spacing w:val="7"/>
          <w:sz w:val="28"/>
          <w:szCs w:val="28"/>
        </w:rPr>
        <w:t>、</w:t>
      </w:r>
      <w:r>
        <w:rPr>
          <w:rFonts w:eastAsia="宋体" w:hint="eastAsia"/>
          <w:color w:val="333333"/>
          <w:spacing w:val="7"/>
          <w:sz w:val="28"/>
          <w:szCs w:val="28"/>
        </w:rPr>
        <w:t>厅级、</w:t>
      </w:r>
      <w:r>
        <w:rPr>
          <w:rFonts w:eastAsia="宋体" w:hint="eastAsia"/>
          <w:color w:val="333333"/>
          <w:spacing w:val="7"/>
          <w:sz w:val="28"/>
          <w:szCs w:val="28"/>
        </w:rPr>
        <w:t>市</w:t>
      </w:r>
      <w:r>
        <w:rPr>
          <w:rFonts w:eastAsia="宋体" w:hint="eastAsia"/>
          <w:color w:val="333333"/>
          <w:spacing w:val="7"/>
          <w:sz w:val="28"/>
          <w:szCs w:val="28"/>
        </w:rPr>
        <w:t>级及校级</w:t>
      </w:r>
      <w:r>
        <w:rPr>
          <w:rFonts w:eastAsia="宋体" w:hint="eastAsia"/>
          <w:color w:val="333333"/>
          <w:spacing w:val="7"/>
          <w:sz w:val="28"/>
          <w:szCs w:val="28"/>
        </w:rPr>
        <w:t>各</w:t>
      </w:r>
      <w:r>
        <w:rPr>
          <w:rFonts w:eastAsia="宋体" w:hint="eastAsia"/>
          <w:color w:val="333333"/>
          <w:spacing w:val="7"/>
          <w:sz w:val="28"/>
          <w:szCs w:val="28"/>
        </w:rPr>
        <w:t>类科研课题数十项</w:t>
      </w:r>
      <w:r>
        <w:rPr>
          <w:rFonts w:eastAsia="宋体" w:hint="eastAsia"/>
          <w:color w:val="333333"/>
          <w:spacing w:val="7"/>
          <w:sz w:val="28"/>
          <w:szCs w:val="28"/>
        </w:rPr>
        <w:t>，发表国家级重点期刊论文</w:t>
      </w:r>
      <w:r>
        <w:rPr>
          <w:rFonts w:eastAsia="宋体" w:hint="eastAsia"/>
          <w:color w:val="333333"/>
          <w:spacing w:val="7"/>
          <w:sz w:val="28"/>
          <w:szCs w:val="28"/>
        </w:rPr>
        <w:t>百余篇、</w:t>
      </w:r>
      <w:r>
        <w:rPr>
          <w:rFonts w:eastAsia="宋体" w:hint="eastAsia"/>
          <w:color w:val="333333"/>
          <w:spacing w:val="7"/>
          <w:sz w:val="28"/>
          <w:szCs w:val="28"/>
        </w:rPr>
        <w:t>SCI</w:t>
      </w:r>
      <w:r>
        <w:rPr>
          <w:rFonts w:eastAsia="宋体" w:hint="eastAsia"/>
          <w:color w:val="333333"/>
          <w:spacing w:val="7"/>
          <w:sz w:val="28"/>
          <w:szCs w:val="28"/>
        </w:rPr>
        <w:t>论文</w:t>
      </w:r>
      <w:r>
        <w:rPr>
          <w:rFonts w:eastAsia="宋体" w:hint="eastAsia"/>
          <w:color w:val="333333"/>
          <w:spacing w:val="7"/>
          <w:sz w:val="28"/>
          <w:szCs w:val="28"/>
        </w:rPr>
        <w:t>20</w:t>
      </w:r>
      <w:r>
        <w:rPr>
          <w:rFonts w:eastAsia="宋体" w:hint="eastAsia"/>
          <w:color w:val="333333"/>
          <w:spacing w:val="7"/>
          <w:sz w:val="28"/>
          <w:szCs w:val="28"/>
        </w:rPr>
        <w:t>余</w:t>
      </w:r>
      <w:r>
        <w:rPr>
          <w:rFonts w:eastAsia="宋体" w:hint="eastAsia"/>
          <w:color w:val="333333"/>
          <w:spacing w:val="7"/>
          <w:sz w:val="28"/>
          <w:szCs w:val="28"/>
        </w:rPr>
        <w:t>篇，</w:t>
      </w:r>
      <w:r>
        <w:rPr>
          <w:rFonts w:eastAsia="宋体" w:hint="eastAsia"/>
          <w:color w:val="333333"/>
          <w:spacing w:val="7"/>
          <w:sz w:val="28"/>
          <w:szCs w:val="28"/>
        </w:rPr>
        <w:t>参</w:t>
      </w:r>
      <w:proofErr w:type="gramStart"/>
      <w:r>
        <w:rPr>
          <w:rFonts w:eastAsia="宋体" w:hint="eastAsia"/>
          <w:color w:val="333333"/>
          <w:spacing w:val="7"/>
          <w:sz w:val="28"/>
          <w:szCs w:val="28"/>
        </w:rPr>
        <w:t>编规划</w:t>
      </w:r>
      <w:proofErr w:type="gramEnd"/>
      <w:r>
        <w:rPr>
          <w:rFonts w:eastAsia="宋体" w:hint="eastAsia"/>
          <w:color w:val="333333"/>
          <w:spacing w:val="7"/>
          <w:sz w:val="28"/>
          <w:szCs w:val="28"/>
        </w:rPr>
        <w:t>教材及著作</w:t>
      </w:r>
      <w:r>
        <w:rPr>
          <w:rFonts w:eastAsia="宋体" w:hint="eastAsia"/>
          <w:color w:val="333333"/>
          <w:spacing w:val="7"/>
          <w:sz w:val="28"/>
          <w:szCs w:val="28"/>
        </w:rPr>
        <w:t>6</w:t>
      </w:r>
      <w:r>
        <w:rPr>
          <w:rFonts w:eastAsia="宋体" w:hint="eastAsia"/>
          <w:color w:val="333333"/>
          <w:spacing w:val="7"/>
          <w:sz w:val="28"/>
          <w:szCs w:val="28"/>
        </w:rPr>
        <w:t>部。</w:t>
      </w:r>
      <w:r>
        <w:rPr>
          <w:rFonts w:eastAsia="宋体" w:hint="eastAsia"/>
          <w:color w:val="333333"/>
          <w:spacing w:val="7"/>
          <w:sz w:val="28"/>
          <w:szCs w:val="28"/>
        </w:rPr>
        <w:t>获省级科技进步三等奖</w:t>
      </w:r>
      <w:r>
        <w:rPr>
          <w:rFonts w:eastAsia="宋体" w:hint="eastAsia"/>
          <w:color w:val="333333"/>
          <w:spacing w:val="7"/>
          <w:sz w:val="28"/>
          <w:szCs w:val="28"/>
        </w:rPr>
        <w:t>2</w:t>
      </w:r>
      <w:r>
        <w:rPr>
          <w:rFonts w:eastAsia="宋体" w:hint="eastAsia"/>
          <w:color w:val="333333"/>
          <w:spacing w:val="7"/>
          <w:sz w:val="28"/>
          <w:szCs w:val="28"/>
        </w:rPr>
        <w:t>项</w:t>
      </w:r>
      <w:r>
        <w:rPr>
          <w:rFonts w:eastAsia="宋体" w:hint="eastAsia"/>
          <w:color w:val="333333"/>
          <w:spacing w:val="7"/>
          <w:sz w:val="28"/>
          <w:szCs w:val="28"/>
        </w:rPr>
        <w:t>，</w:t>
      </w:r>
      <w:r>
        <w:rPr>
          <w:rFonts w:eastAsia="宋体" w:hint="eastAsia"/>
          <w:color w:val="333333"/>
          <w:spacing w:val="7"/>
          <w:sz w:val="28"/>
          <w:szCs w:val="28"/>
        </w:rPr>
        <w:t>教学成果三等奖</w:t>
      </w:r>
      <w:r>
        <w:rPr>
          <w:rFonts w:eastAsia="宋体" w:hint="eastAsia"/>
          <w:color w:val="333333"/>
          <w:spacing w:val="7"/>
          <w:sz w:val="28"/>
          <w:szCs w:val="28"/>
        </w:rPr>
        <w:t>1</w:t>
      </w:r>
      <w:r>
        <w:rPr>
          <w:rFonts w:eastAsia="宋体" w:hint="eastAsia"/>
          <w:color w:val="333333"/>
          <w:spacing w:val="7"/>
          <w:sz w:val="28"/>
          <w:szCs w:val="28"/>
        </w:rPr>
        <w:t>项，每年均举办国家级</w:t>
      </w:r>
      <w:r>
        <w:rPr>
          <w:rFonts w:eastAsia="宋体" w:hint="eastAsia"/>
          <w:color w:val="333333"/>
          <w:spacing w:val="7"/>
          <w:sz w:val="28"/>
          <w:szCs w:val="28"/>
        </w:rPr>
        <w:t>超声医学</w:t>
      </w:r>
      <w:r>
        <w:rPr>
          <w:rFonts w:eastAsia="宋体" w:hint="eastAsia"/>
          <w:color w:val="333333"/>
          <w:spacing w:val="7"/>
          <w:sz w:val="28"/>
          <w:szCs w:val="28"/>
        </w:rPr>
        <w:t>继续教育学习班。</w:t>
      </w:r>
    </w:p>
    <w:p w:rsidR="00591982" w:rsidRDefault="003C43B1" w:rsidP="00427A3D">
      <w:pPr>
        <w:widowControl/>
        <w:shd w:val="clear" w:color="auto" w:fill="FFFFFF"/>
        <w:ind w:firstLineChars="200" w:firstLine="590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教学优势：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超声医学基地教学体系健全，带教师资队伍建设成效明显，过程管理正规有序，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承担住培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生、本科生及研究生的教学任务。医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院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作为皖南医学院第一附属医院，科室医生承担了皖南医学院的教学任务，带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教老师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均具有丰富的理论教学经验。临床工作中，带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教老师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均投入一线临床工作，能将理论与实际有效结合，具有良好的教学效果。同时，临床技能中心是省级实验实训示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范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中心，</w:t>
      </w:r>
      <w:r>
        <w:rPr>
          <w:rFonts w:cs="宋体" w:hint="eastAsia"/>
          <w:color w:val="333333"/>
          <w:spacing w:val="7"/>
          <w:kern w:val="0"/>
          <w:sz w:val="28"/>
          <w:szCs w:val="28"/>
        </w:rPr>
        <w:t>具有国际领先的超声模拟训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练系统，超声模拟训练系统的模拟人具有真实触感和仿真解剖结构，软件系统配有典型病例，能为学员提供临床模拟场景，可进行腹部、乳腺、颈部、心脏、妇产等多系统超声的训练及考核，针对特定病例或部位进行可重复训练和实时反馈，极大地提高培训质量和效率，能充分满足住院医师的培训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考核需求。</w:t>
      </w:r>
    </w:p>
    <w:p w:rsidR="00591982" w:rsidRDefault="003C43B1" w:rsidP="00C4268C">
      <w:pPr>
        <w:widowControl/>
        <w:shd w:val="clear" w:color="auto" w:fill="FFFFFF"/>
        <w:ind w:firstLineChars="200" w:firstLine="588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lastRenderedPageBreak/>
        <w:t>超声医学基地一直高度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重视住培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工作，并有多项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相关住培工作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经验被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国家住培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督导专家以案例的形式在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全国住培会议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中得到展示和分享。自超声医学基地成立以来，每年圆满完成招生任务。基地为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规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培学员制定了一套完整的学习计划，认真组织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开展住培培训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工作，首先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进行入科教育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，并积极开展理论和技能培训、定期主办疑难病例讨论和小讲课等各种培训活动，加强中期考核，严把出口关，严格进行出科考核和年度考核，保证学员培训质量。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住培学员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执业医师考试通过率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和住培结业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考试通过率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100%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基地住培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学员培训与考核方案完成良好。即使在新冠肺炎疫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情期间，很多学员因为疫情原因无法返院，超声基地带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教老师通过腾讯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会议、雨课堂等网上直播的方式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给住培学员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授课，完成疑难病例讨论和小讲座，此举得到基地老师和学员的一致好评，切实体现了“停课不停学”！</w:t>
      </w:r>
    </w:p>
    <w:p w:rsidR="00591982" w:rsidRDefault="003C43B1" w:rsidP="00077360">
      <w:pPr>
        <w:widowControl/>
        <w:shd w:val="clear" w:color="auto" w:fill="FFFFFF"/>
        <w:ind w:firstLineChars="200" w:firstLine="588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在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住培教学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工作中，我们一直贯彻以胜任力为导向模式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培养住培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学生，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住培结束</w:t>
      </w:r>
      <w:bookmarkStart w:id="0" w:name="_GoBack"/>
      <w:bookmarkEnd w:id="0"/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即能很好的胜任自己的工作岗位。在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规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培初级阶段打好基本功，当进入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规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培中级阶段在老师监督下到逐渐独立参加一些简单的日常检查，如体检、门诊等，到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规培高级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阶段基本能全面独立开展工作，如门诊、急诊、体检等，该工作方法得到督导专家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及住培学员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的积极欢迎和高度赞扬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。并且基地积极组织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培训住培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学员参加省及全国住院医师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规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培技能操作和病例竞赛并取得优异的成绩！</w:t>
      </w:r>
    </w:p>
    <w:sectPr w:rsidR="00591982" w:rsidSect="005919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3B1" w:rsidRDefault="003C43B1" w:rsidP="00B4691C">
      <w:r>
        <w:separator/>
      </w:r>
    </w:p>
  </w:endnote>
  <w:endnote w:type="continuationSeparator" w:id="0">
    <w:p w:rsidR="003C43B1" w:rsidRDefault="003C43B1" w:rsidP="00B46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3B1" w:rsidRDefault="003C43B1" w:rsidP="00B4691C">
      <w:r>
        <w:separator/>
      </w:r>
    </w:p>
  </w:footnote>
  <w:footnote w:type="continuationSeparator" w:id="0">
    <w:p w:rsidR="003C43B1" w:rsidRDefault="003C43B1" w:rsidP="00B469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D41D8"/>
    <w:rsid w:val="00044367"/>
    <w:rsid w:val="00065A35"/>
    <w:rsid w:val="00077360"/>
    <w:rsid w:val="000E3685"/>
    <w:rsid w:val="00391DB2"/>
    <w:rsid w:val="003C43B1"/>
    <w:rsid w:val="003F030E"/>
    <w:rsid w:val="00427A3D"/>
    <w:rsid w:val="00490EFB"/>
    <w:rsid w:val="00591982"/>
    <w:rsid w:val="005F0A40"/>
    <w:rsid w:val="006A2AFB"/>
    <w:rsid w:val="007E0D64"/>
    <w:rsid w:val="009144C8"/>
    <w:rsid w:val="00B4691C"/>
    <w:rsid w:val="00B95B5F"/>
    <w:rsid w:val="00C17E45"/>
    <w:rsid w:val="00C4268C"/>
    <w:rsid w:val="00C546DC"/>
    <w:rsid w:val="00CF2620"/>
    <w:rsid w:val="00D37B86"/>
    <w:rsid w:val="00DD41D8"/>
    <w:rsid w:val="00F731EF"/>
    <w:rsid w:val="015B4C2D"/>
    <w:rsid w:val="07407D12"/>
    <w:rsid w:val="08D374E7"/>
    <w:rsid w:val="08EB0640"/>
    <w:rsid w:val="10276336"/>
    <w:rsid w:val="11DA2DB6"/>
    <w:rsid w:val="14B60250"/>
    <w:rsid w:val="16975732"/>
    <w:rsid w:val="1B3038E2"/>
    <w:rsid w:val="1D810A53"/>
    <w:rsid w:val="1E211E01"/>
    <w:rsid w:val="2A9C3938"/>
    <w:rsid w:val="2C070946"/>
    <w:rsid w:val="3664316E"/>
    <w:rsid w:val="3B984428"/>
    <w:rsid w:val="43772659"/>
    <w:rsid w:val="43D4746C"/>
    <w:rsid w:val="478B2279"/>
    <w:rsid w:val="4CC36517"/>
    <w:rsid w:val="4ED61487"/>
    <w:rsid w:val="58A100AE"/>
    <w:rsid w:val="5A4C60F8"/>
    <w:rsid w:val="5B0A2042"/>
    <w:rsid w:val="5E047F8E"/>
    <w:rsid w:val="5EA71CC9"/>
    <w:rsid w:val="6000199C"/>
    <w:rsid w:val="620401AE"/>
    <w:rsid w:val="63E16F93"/>
    <w:rsid w:val="64250D45"/>
    <w:rsid w:val="6AEF4E42"/>
    <w:rsid w:val="7068007E"/>
    <w:rsid w:val="73FC02FA"/>
    <w:rsid w:val="741B3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8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rsid w:val="00591982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91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91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919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sid w:val="00591982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59198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919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朱荣</dc:creator>
  <cp:lastModifiedBy>朱荣</cp:lastModifiedBy>
  <cp:revision>16</cp:revision>
  <dcterms:created xsi:type="dcterms:W3CDTF">2021-03-02T08:19:00Z</dcterms:created>
  <dcterms:modified xsi:type="dcterms:W3CDTF">2021-03-12T07:01:00Z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