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0A" w:rsidRDefault="005326A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8</w:t>
      </w:r>
    </w:p>
    <w:p w:rsidR="00BC090A" w:rsidRDefault="00BC090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C090A" w:rsidRDefault="005326A9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、甘肃省</w:t>
      </w: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电子健康通行码”的申领方法</w:t>
      </w:r>
    </w:p>
    <w:p w:rsidR="00BC090A" w:rsidRDefault="00BC090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C090A" w:rsidRDefault="005326A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BC090A" w:rsidRDefault="005326A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BC090A" w:rsidRDefault="005326A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天内接触史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项基本信息，并作出承诺后，即可领取健康通行码。</w:t>
      </w:r>
    </w:p>
    <w:p w:rsidR="00BC090A" w:rsidRDefault="005326A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BC090A" w:rsidRDefault="005326A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BC090A" w:rsidRDefault="005326A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 xml:space="preserve">　二、如何申请办理和使用甘肃省电子健康通行码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甘肃健康出行码与与全国一体化政务服务</w:t>
      </w:r>
      <w:r>
        <w:rPr>
          <w:rFonts w:ascii="仿宋" w:eastAsia="仿宋" w:hAnsi="仿宋" w:cs="仿宋"/>
          <w:sz w:val="32"/>
          <w:szCs w:val="32"/>
        </w:rPr>
        <w:t>平台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防疫信息码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对接并实现信息共享互认后，具有中国户籍居民均可通过实名认证申领甘肃健康出行码。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方法一：下载安装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健康甘肃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手机</w:t>
      </w:r>
      <w:r>
        <w:rPr>
          <w:rFonts w:ascii="仿宋" w:eastAsia="仿宋" w:hAnsi="仿宋" w:cs="仿宋"/>
          <w:sz w:val="32"/>
          <w:szCs w:val="32"/>
        </w:rPr>
        <w:t>APP→</w:t>
      </w:r>
      <w:r>
        <w:rPr>
          <w:rFonts w:ascii="仿宋" w:eastAsia="仿宋" w:hAnsi="仿宋" w:cs="仿宋"/>
          <w:sz w:val="32"/>
          <w:szCs w:val="32"/>
        </w:rPr>
        <w:t>打开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健康甘肃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手机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/>
          <w:sz w:val="32"/>
          <w:szCs w:val="32"/>
        </w:rPr>
        <w:t>，点击</w:t>
      </w:r>
      <w:r>
        <w:rPr>
          <w:rFonts w:ascii="仿宋" w:eastAsia="仿宋" w:hAnsi="仿宋" w:cs="仿宋"/>
          <w:sz w:val="32"/>
          <w:szCs w:val="32"/>
        </w:rPr>
        <w:t xml:space="preserve"> “</w:t>
      </w:r>
      <w:r>
        <w:rPr>
          <w:rFonts w:ascii="仿宋" w:eastAsia="仿宋" w:hAnsi="仿宋" w:cs="仿宋"/>
          <w:sz w:val="32"/>
          <w:szCs w:val="32"/>
        </w:rPr>
        <w:t>健康出行码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进入甘肃省健康出行码申领注册页面；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方法二：打开微信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搜索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甘肃省卫生健康委员会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关注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点击左下角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出行码</w:t>
      </w:r>
      <w:r>
        <w:rPr>
          <w:rFonts w:ascii="仿宋" w:eastAsia="仿宋" w:hAnsi="仿宋" w:cs="仿宋"/>
          <w:sz w:val="32"/>
          <w:szCs w:val="32"/>
        </w:rPr>
        <w:t>”→“</w:t>
      </w:r>
      <w:r>
        <w:rPr>
          <w:rFonts w:ascii="仿宋" w:eastAsia="仿宋" w:hAnsi="仿宋" w:cs="仿宋"/>
          <w:sz w:val="32"/>
          <w:szCs w:val="32"/>
        </w:rPr>
        <w:t>甘肃省健康出行码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进入申领注册页面；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方法三：微信扫描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甘肃省健康出行二维码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，直接进入出行码申领和展示页面。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方法四：打开微信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搜索微信小程序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健康新甘肃</w:t>
      </w:r>
      <w:r>
        <w:rPr>
          <w:rFonts w:ascii="仿宋" w:eastAsia="仿宋" w:hAnsi="仿宋" w:cs="仿宋"/>
          <w:sz w:val="32"/>
          <w:szCs w:val="32"/>
        </w:rPr>
        <w:t>”→</w:t>
      </w:r>
      <w:r>
        <w:rPr>
          <w:rFonts w:ascii="仿宋" w:eastAsia="仿宋" w:hAnsi="仿宋" w:cs="仿宋"/>
          <w:sz w:val="32"/>
          <w:szCs w:val="32"/>
        </w:rPr>
        <w:t>打开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健康新甘肃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小程序</w:t>
      </w:r>
      <w:r>
        <w:rPr>
          <w:rFonts w:ascii="仿宋" w:eastAsia="仿宋" w:hAnsi="仿宋" w:cs="仿宋"/>
          <w:sz w:val="32"/>
          <w:szCs w:val="32"/>
        </w:rPr>
        <w:t>→</w:t>
      </w:r>
      <w:r>
        <w:rPr>
          <w:rFonts w:ascii="仿宋" w:eastAsia="仿宋" w:hAnsi="仿宋" w:cs="仿宋"/>
          <w:sz w:val="32"/>
          <w:szCs w:val="32"/>
        </w:rPr>
        <w:t>点击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健康出行码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进入甘肃省</w:t>
      </w:r>
      <w:r>
        <w:rPr>
          <w:rFonts w:ascii="仿宋" w:eastAsia="仿宋" w:hAnsi="仿宋" w:cs="仿宋"/>
          <w:sz w:val="32"/>
          <w:szCs w:val="32"/>
        </w:rPr>
        <w:t>健康出行码申领或展示页面。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具有中国户籍的人员也可以登录国家政务服务平台，申领国家防疫信息码，全国通用。但在申领时，一定要如实填写个人健康打卡信息，信息一经填写提交，将记入国家政务服务平台数据库，直接影响健康出行码的申领。</w:t>
      </w:r>
    </w:p>
    <w:p w:rsidR="00BC090A" w:rsidRDefault="005F7E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5326A9">
        <w:rPr>
          <w:rFonts w:ascii="黑体" w:eastAsia="黑体" w:hAnsi="黑体" w:cs="黑体" w:hint="eastAsia"/>
          <w:sz w:val="32"/>
          <w:szCs w:val="32"/>
        </w:rPr>
        <w:t>、</w:t>
      </w:r>
      <w:r w:rsidR="005326A9">
        <w:rPr>
          <w:rFonts w:ascii="黑体" w:eastAsia="黑体" w:hAnsi="黑体" w:cs="黑体" w:hint="eastAsia"/>
          <w:sz w:val="32"/>
          <w:szCs w:val="32"/>
        </w:rPr>
        <w:t>如何查询所在地区的疫情风险等级</w:t>
      </w:r>
    </w:p>
    <w:p w:rsidR="00BC090A" w:rsidRDefault="005326A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" w:eastAsia="仿宋" w:hAnsi="仿宋" w:cs="仿宋" w:hint="eastAsia"/>
          <w:sz w:val="32"/>
          <w:szCs w:val="32"/>
        </w:rPr>
        <w:t>http://bmfw.www.gov.cn/yqfxdjcx/index.html</w:t>
      </w:r>
      <w:r>
        <w:rPr>
          <w:rFonts w:ascii="仿宋" w:eastAsia="仿宋" w:hAnsi="仿宋" w:cs="仿宋" w:hint="eastAsia"/>
          <w:sz w:val="32"/>
          <w:szCs w:val="32"/>
        </w:rPr>
        <w:t>，选择查询地区即可了解该地的疫情风险等级。</w:t>
      </w:r>
    </w:p>
    <w:p w:rsidR="00BC090A" w:rsidRDefault="00BC090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BC090A" w:rsidSect="00BC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A9" w:rsidRDefault="005326A9" w:rsidP="005F7EE1">
      <w:r>
        <w:separator/>
      </w:r>
    </w:p>
  </w:endnote>
  <w:endnote w:type="continuationSeparator" w:id="1">
    <w:p w:rsidR="005326A9" w:rsidRDefault="005326A9" w:rsidP="005F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A9" w:rsidRDefault="005326A9" w:rsidP="005F7EE1">
      <w:r>
        <w:separator/>
      </w:r>
    </w:p>
  </w:footnote>
  <w:footnote w:type="continuationSeparator" w:id="1">
    <w:p w:rsidR="005326A9" w:rsidRDefault="005326A9" w:rsidP="005F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09080F"/>
    <w:rsid w:val="00265067"/>
    <w:rsid w:val="002D3DE8"/>
    <w:rsid w:val="002F7ABC"/>
    <w:rsid w:val="005326A9"/>
    <w:rsid w:val="00557EF5"/>
    <w:rsid w:val="005F7EE1"/>
    <w:rsid w:val="00670DA2"/>
    <w:rsid w:val="00763D52"/>
    <w:rsid w:val="007809B4"/>
    <w:rsid w:val="00861024"/>
    <w:rsid w:val="009F462F"/>
    <w:rsid w:val="00A83C6D"/>
    <w:rsid w:val="00BC090A"/>
    <w:rsid w:val="00F00FBD"/>
    <w:rsid w:val="48DA1121"/>
    <w:rsid w:val="517318FD"/>
    <w:rsid w:val="56185089"/>
    <w:rsid w:val="59A30C35"/>
    <w:rsid w:val="61D8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C090A"/>
    <w:rPr>
      <w:sz w:val="18"/>
      <w:szCs w:val="18"/>
    </w:rPr>
  </w:style>
  <w:style w:type="paragraph" w:styleId="a4">
    <w:name w:val="footer"/>
    <w:basedOn w:val="a"/>
    <w:link w:val="Char0"/>
    <w:qFormat/>
    <w:rsid w:val="00BC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C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C09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BC090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C090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C09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HP Inc.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2020-10-28T03:15:00Z</dcterms:created>
  <dcterms:modified xsi:type="dcterms:W3CDTF">2020-11-09T08:12:00Z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