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2020年桐乡市部分医疗卫生单位招聘高层次、紧缺实用型人才岗位计划表</w:t>
      </w:r>
    </w:p>
    <w:tbl>
      <w:tblPr>
        <w:tblStyle w:val="2"/>
        <w:tblW w:w="13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7"/>
        <w:gridCol w:w="992"/>
        <w:gridCol w:w="1560"/>
        <w:gridCol w:w="602"/>
        <w:gridCol w:w="603"/>
        <w:gridCol w:w="602"/>
        <w:gridCol w:w="603"/>
        <w:gridCol w:w="1694"/>
        <w:gridCol w:w="3375"/>
        <w:gridCol w:w="11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3" w:hRule="atLeast"/>
        </w:trPr>
        <w:tc>
          <w:tcPr>
            <w:tcW w:w="5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序号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招聘单位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招聘岗位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招聘人数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开考比例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学历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学位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专业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专业技术资格要求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其他要求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联系方式</w:t>
            </w:r>
            <w:r>
              <w:rPr>
                <w:rFonts w:ascii="宋体" w:hAnsi="宋体" w:cs="仿宋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3" w:hRule="atLeast"/>
        </w:trPr>
        <w:tc>
          <w:tcPr>
            <w:tcW w:w="5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桐乡市第一人民医院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口腔科主任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1：1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本科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不限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口腔医学类、临床医学类。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口腔医学正高职称。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徐老师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电话：0573-88218306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报名邮箱：</w:t>
            </w: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HYPERLINK "mailto:</w:instrText>
            </w:r>
            <w:r>
              <w:rPr>
                <w:rFonts w:hint="eastAsia" w:ascii="宋体" w:hAnsi="宋体" w:cs="宋体"/>
                <w:kern w:val="0"/>
              </w:rPr>
              <w:instrText xml:space="preserve">txyyyljtrs@163.com</w:instrText>
            </w:r>
            <w:r>
              <w:rPr>
                <w:rFonts w:ascii="宋体" w:hAnsi="宋体" w:cs="宋体"/>
                <w:kern w:val="0"/>
              </w:rPr>
              <w:instrText xml:space="preserve">" </w:instrText>
            </w:r>
            <w:r>
              <w:rPr>
                <w:rFonts w:ascii="宋体" w:hAnsi="宋体" w:cs="宋体"/>
                <w:kern w:val="0"/>
              </w:rPr>
              <w:fldChar w:fldCharType="separate"/>
            </w:r>
            <w:r>
              <w:rPr>
                <w:rStyle w:val="4"/>
                <w:rFonts w:hint="eastAsia" w:ascii="宋体" w:hAnsi="宋体" w:cs="宋体"/>
                <w:kern w:val="0"/>
              </w:rPr>
              <w:t>txyyyljtrs@163.com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2" w:hRule="atLeast"/>
        </w:trPr>
        <w:tc>
          <w:tcPr>
            <w:tcW w:w="5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2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全科医学或精神卫生科主任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1：1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本科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不限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临床医学类、精神医学。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全科医学或精神病学正高职称。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6" w:hRule="atLeast"/>
        </w:trPr>
        <w:tc>
          <w:tcPr>
            <w:tcW w:w="5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3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泌尿外科主任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1：1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本科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不限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临床医学类。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泌尿外科学正高职称。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6" w:hRule="atLeast"/>
        </w:trPr>
        <w:tc>
          <w:tcPr>
            <w:tcW w:w="5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4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  <w:shd w:val="clear" w:color="auto" w:fill="FFFFFF"/>
              </w:rPr>
            </w:pP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急诊科或</w:t>
            </w:r>
            <w:r>
              <w:rPr>
                <w:rFonts w:hint="eastAsia" w:ascii="宋体" w:hAnsi="宋体" w:cs="仿宋"/>
                <w:kern w:val="0"/>
              </w:rPr>
              <w:t>重症医学科副主任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1：1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本科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不限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临床医学类。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  <w:shd w:val="clear" w:color="auto" w:fill="FFFFFF"/>
              </w:rPr>
            </w:pPr>
            <w:r>
              <w:rPr>
                <w:rFonts w:hint="eastAsia" w:ascii="宋体" w:hAnsi="宋体" w:cs="仿宋"/>
                <w:kern w:val="0"/>
              </w:rPr>
              <w:t>急诊医学或重症医学正高职称。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9" w:hRule="atLeast"/>
        </w:trPr>
        <w:tc>
          <w:tcPr>
            <w:tcW w:w="5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  <w:shd w:val="clear" w:color="auto" w:fill="FFFFFF"/>
              </w:rPr>
            </w:pP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急救创伤中心医生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00" w:lineRule="exact"/>
              <w:rPr>
                <w:rFonts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1：1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本科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不限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临床医学类。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  <w:shd w:val="clear" w:color="auto" w:fill="FFFFFF"/>
              </w:rPr>
            </w:pPr>
            <w:r>
              <w:rPr>
                <w:rFonts w:hint="eastAsia" w:ascii="宋体" w:hAnsi="宋体" w:cs="仿宋"/>
                <w:kern w:val="0"/>
              </w:rPr>
              <w:t>本科学历需具有神经外科学或骨外科学副高及以上职称；硕士研究生及以上者，需具有中级及以上职称。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</w:trPr>
        <w:tc>
          <w:tcPr>
            <w:tcW w:w="5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6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耳鼻喉科医生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1：1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本科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不限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临床医学类。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耳鼻喉科学副高及以上职称。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9" w:hRule="atLeast"/>
        </w:trPr>
        <w:tc>
          <w:tcPr>
            <w:tcW w:w="5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7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皮肤外科医生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1：1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硕士研究生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硕士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皮肤病与性病学、中医外科学（皮肤方向）。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  <w:shd w:val="clear" w:color="auto" w:fill="FFFFFF"/>
              </w:rPr>
            </w:pP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执业医师资格、规范化培训合格证书。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9" w:hRule="atLeast"/>
        </w:trPr>
        <w:tc>
          <w:tcPr>
            <w:tcW w:w="5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8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肿瘤内科医生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1：1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硕士研究生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硕士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内科学、肿瘤学。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  <w:shd w:val="clear" w:color="auto" w:fill="FFFFFF"/>
              </w:rPr>
            </w:pP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执业医师资格、规范化培训合格证书。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9" w:hRule="atLeast"/>
        </w:trPr>
        <w:tc>
          <w:tcPr>
            <w:tcW w:w="5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9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急诊/重症医学科医生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3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1：2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本科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不限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临床医学类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本科学历需具有中级及以上职称；硕士研究生及以上者，需具有执业医师资格、规范化培训合格证书。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9" w:hRule="atLeast"/>
        </w:trPr>
        <w:tc>
          <w:tcPr>
            <w:tcW w:w="5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10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血液内科医生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1：2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本科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不限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临床医学、内科学。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  <w:shd w:val="clear" w:color="auto" w:fill="FFFFFF"/>
              </w:rPr>
            </w:pPr>
            <w:r>
              <w:rPr>
                <w:rFonts w:hint="eastAsia" w:ascii="宋体" w:hAnsi="宋体" w:cs="仿宋"/>
                <w:kern w:val="0"/>
              </w:rPr>
              <w:t>本科学历需具有</w:t>
            </w: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中级及以上职称；</w:t>
            </w:r>
            <w:r>
              <w:rPr>
                <w:rFonts w:hint="eastAsia" w:ascii="宋体" w:hAnsi="宋体" w:cs="仿宋"/>
                <w:kern w:val="0"/>
              </w:rPr>
              <w:t>硕士研究生及以上者，需</w:t>
            </w: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具有执业医师资格、规范化培训合格证书。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9" w:hRule="atLeast"/>
        </w:trPr>
        <w:tc>
          <w:tcPr>
            <w:tcW w:w="5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病理科医生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1：2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本科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不限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临床医学、病理学与病理生理学，临床病理学。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  <w:shd w:val="clear" w:color="auto" w:fill="FFFFFF"/>
              </w:rPr>
            </w:pPr>
            <w:r>
              <w:rPr>
                <w:rFonts w:hint="eastAsia" w:ascii="宋体" w:hAnsi="宋体" w:cs="仿宋"/>
                <w:kern w:val="0"/>
              </w:rPr>
              <w:t>本科学历需具有</w:t>
            </w: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中级及以上职称；</w:t>
            </w:r>
            <w:r>
              <w:rPr>
                <w:rFonts w:hint="eastAsia" w:ascii="宋体" w:hAnsi="宋体" w:cs="仿宋"/>
                <w:kern w:val="0"/>
              </w:rPr>
              <w:t>硕士研究生及以上者，需</w:t>
            </w: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具有执业医师资格、规范化培训合格证书。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2" w:hRule="atLeast"/>
        </w:trPr>
        <w:tc>
          <w:tcPr>
            <w:tcW w:w="5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12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药学部临床药师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1：2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本科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不限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临床药学。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  <w:shd w:val="clear" w:color="auto" w:fill="FFFFFF"/>
              </w:rPr>
            </w:pP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中级及以上职称。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65" w:hRule="atLeast"/>
        </w:trPr>
        <w:tc>
          <w:tcPr>
            <w:tcW w:w="5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13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放疗物理治疗师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1：2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本科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不限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医学影像技术、生物医学工程、核医学、核物理、医学物理。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  <w:shd w:val="clear" w:color="auto" w:fill="FFFFFF"/>
              </w:rPr>
            </w:pP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中级及以上职称。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宋体"/>
              </w:rPr>
              <w:t>具有LA·（X刀·Y刀）物理师上岗证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1" w:hRule="atLeast"/>
        </w:trPr>
        <w:tc>
          <w:tcPr>
            <w:tcW w:w="5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14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桐乡市第二人民医院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宋体" w:hAnsi="宋体" w:cs="仿宋"/>
                <w:kern w:val="0"/>
                <w:shd w:val="clear" w:color="auto" w:fill="FFFFFF"/>
              </w:rPr>
            </w:pP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急诊（重症）医学科医生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1：1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本科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不限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临床医学类。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宋体" w:hAnsi="宋体" w:cs="仿宋"/>
                <w:kern w:val="0"/>
                <w:shd w:val="clear" w:color="auto" w:fill="FFFFFF"/>
              </w:rPr>
            </w:pPr>
            <w:r>
              <w:rPr>
                <w:rFonts w:hint="eastAsia" w:ascii="宋体" w:hAnsi="宋体" w:cs="仿宋"/>
                <w:kern w:val="0"/>
              </w:rPr>
              <w:t>本科学历需具有</w:t>
            </w: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急诊学或重症医学副高及以上职称；</w:t>
            </w:r>
            <w:r>
              <w:rPr>
                <w:rFonts w:hint="eastAsia" w:ascii="宋体" w:hAnsi="宋体" w:cs="仿宋"/>
                <w:kern w:val="0"/>
              </w:rPr>
              <w:t>硕士研究生及以上者，需</w:t>
            </w: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具有中级及以上职称。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陈老师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电话：0573-88418701</w:t>
            </w:r>
            <w:r>
              <w:rPr>
                <w:rFonts w:ascii="宋体" w:hAnsi="宋体" w:cs="宋体"/>
                <w:kern w:val="0"/>
                <w:shd w:val="clear" w:color="auto" w:fill="FFFFFF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宋体"/>
                <w:kern w:val="0"/>
                <w:shd w:val="clear" w:color="auto" w:fill="FFFFFF"/>
              </w:rPr>
              <w:t>报名邮箱：</w:t>
            </w:r>
            <w:r>
              <w:rPr>
                <w:rFonts w:ascii="宋体" w:hAnsi="宋体" w:cs="宋体"/>
                <w:kern w:val="0"/>
                <w:shd w:val="clear" w:color="auto" w:fill="FFFFFF"/>
              </w:rPr>
              <w:t>seyjtrs@163.com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4" w:hRule="atLeast"/>
        </w:trPr>
        <w:tc>
          <w:tcPr>
            <w:tcW w:w="5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宋体" w:hAnsi="宋体" w:cs="仿宋"/>
                <w:kern w:val="0"/>
                <w:shd w:val="clear" w:color="auto" w:fill="FFFFFF"/>
              </w:rPr>
            </w:pP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肿瘤内科医生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1：1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本科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不限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  <w:shd w:val="clear" w:color="auto" w:fill="FFFFFF"/>
              </w:rPr>
            </w:pP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临床医学类、中西医结合临床。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宋体" w:hAnsi="宋体" w:cs="仿宋"/>
                <w:kern w:val="0"/>
                <w:shd w:val="clear" w:color="auto" w:fill="FFFFFF"/>
              </w:rPr>
            </w:pPr>
            <w:r>
              <w:rPr>
                <w:rFonts w:hint="eastAsia" w:ascii="宋体" w:hAnsi="宋体" w:cs="仿宋"/>
                <w:kern w:val="0"/>
              </w:rPr>
              <w:t>本科学历需具有</w:t>
            </w: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内科学、肿瘤内科学副高及以上职称；</w:t>
            </w:r>
            <w:r>
              <w:rPr>
                <w:rFonts w:hint="eastAsia" w:ascii="宋体" w:hAnsi="宋体" w:cs="仿宋"/>
                <w:kern w:val="0"/>
              </w:rPr>
              <w:t>硕士研究生及以上者，需</w:t>
            </w: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具有中级及以上职称。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7" w:hRule="atLeast"/>
        </w:trPr>
        <w:tc>
          <w:tcPr>
            <w:tcW w:w="5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16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宋体" w:hAnsi="宋体" w:cs="仿宋"/>
                <w:kern w:val="0"/>
                <w:shd w:val="clear" w:color="auto" w:fill="FFFFFF"/>
              </w:rPr>
            </w:pP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消化内科医生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00" w:lineRule="exact"/>
              <w:rPr>
                <w:rFonts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1：1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本科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不限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  <w:shd w:val="clear" w:color="auto" w:fill="FFFFFF"/>
              </w:rPr>
            </w:pP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临床医学类、中西医结合临床。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宋体" w:hAnsi="宋体" w:cs="仿宋"/>
                <w:kern w:val="0"/>
                <w:shd w:val="clear" w:color="auto" w:fill="FFFFFF"/>
              </w:rPr>
            </w:pPr>
            <w:r>
              <w:rPr>
                <w:rFonts w:hint="eastAsia" w:ascii="宋体" w:hAnsi="宋体" w:cs="仿宋"/>
                <w:kern w:val="0"/>
              </w:rPr>
              <w:t>本科学历需具有</w:t>
            </w: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内科学、消化内科学副高及以上职称；</w:t>
            </w:r>
            <w:r>
              <w:rPr>
                <w:rFonts w:hint="eastAsia" w:ascii="宋体" w:hAnsi="宋体" w:cs="仿宋"/>
                <w:kern w:val="0"/>
              </w:rPr>
              <w:t>硕士研究生及以上者，需</w:t>
            </w: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具有中级及以上职称。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9" w:hRule="atLeast"/>
        </w:trPr>
        <w:tc>
          <w:tcPr>
            <w:tcW w:w="5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17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  <w:shd w:val="clear" w:color="auto" w:fill="FFFFFF"/>
              </w:rPr>
            </w:pP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肛肠外科医生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00" w:lineRule="exact"/>
              <w:rPr>
                <w:rFonts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1：1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本科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不限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临床医学类。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  <w:shd w:val="clear" w:color="auto" w:fill="FFFFFF"/>
              </w:rPr>
            </w:pPr>
            <w:r>
              <w:rPr>
                <w:rFonts w:hint="eastAsia" w:ascii="宋体" w:hAnsi="宋体" w:cs="仿宋"/>
                <w:kern w:val="0"/>
              </w:rPr>
              <w:t>本科学历需具有</w:t>
            </w: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普外、肛肠外科副高及以上职称；</w:t>
            </w:r>
            <w:r>
              <w:rPr>
                <w:rFonts w:hint="eastAsia" w:ascii="宋体" w:hAnsi="宋体" w:cs="仿宋"/>
                <w:kern w:val="0"/>
              </w:rPr>
              <w:t>硕士研究生及以上者，需</w:t>
            </w: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具有中级及以上职称。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9" w:hRule="atLeast"/>
        </w:trPr>
        <w:tc>
          <w:tcPr>
            <w:tcW w:w="5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18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外科医生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1：2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本科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不限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  <w:shd w:val="clear" w:color="auto" w:fill="FFFFFF"/>
              </w:rPr>
            </w:pP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临床医学类。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  <w:shd w:val="clear" w:color="auto" w:fill="FFFFFF"/>
              </w:rPr>
            </w:pPr>
            <w:r>
              <w:rPr>
                <w:rFonts w:hint="eastAsia" w:ascii="宋体" w:hAnsi="宋体" w:cs="仿宋"/>
                <w:kern w:val="0"/>
              </w:rPr>
              <w:t>本科学历需具有</w:t>
            </w: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中级及以上职称；</w:t>
            </w:r>
            <w:r>
              <w:rPr>
                <w:rFonts w:hint="eastAsia" w:ascii="宋体" w:hAnsi="宋体" w:cs="仿宋"/>
                <w:kern w:val="0"/>
              </w:rPr>
              <w:t>硕士研究生及以上者，需</w:t>
            </w: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具有执业医师资格、规范化培训合格证书。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9" w:hRule="atLeast"/>
        </w:trPr>
        <w:tc>
          <w:tcPr>
            <w:tcW w:w="5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19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内科医生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1：2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本科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不限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  <w:shd w:val="clear" w:color="auto" w:fill="FFFFFF"/>
              </w:rPr>
            </w:pP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临床医学类，中西医结合临床。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  <w:shd w:val="clear" w:color="auto" w:fill="FFFFFF"/>
              </w:rPr>
            </w:pPr>
            <w:r>
              <w:rPr>
                <w:rFonts w:hint="eastAsia" w:ascii="宋体" w:hAnsi="宋体" w:cs="仿宋"/>
                <w:kern w:val="0"/>
              </w:rPr>
              <w:t>本科学历需具有</w:t>
            </w: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中级及以上职称；</w:t>
            </w:r>
            <w:r>
              <w:rPr>
                <w:rFonts w:hint="eastAsia" w:ascii="宋体" w:hAnsi="宋体" w:cs="仿宋"/>
                <w:kern w:val="0"/>
              </w:rPr>
              <w:t>硕士研究生及以上者，需</w:t>
            </w: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具有执业医师资格、规范化培训合格证书。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9" w:hRule="atLeast"/>
        </w:trPr>
        <w:tc>
          <w:tcPr>
            <w:tcW w:w="5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20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骨科医生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1：2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本科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不限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  <w:shd w:val="clear" w:color="auto" w:fill="FFFFFF"/>
              </w:rPr>
            </w:pP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临床医学类。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  <w:shd w:val="clear" w:color="auto" w:fill="FFFFFF"/>
              </w:rPr>
            </w:pPr>
            <w:r>
              <w:rPr>
                <w:rFonts w:hint="eastAsia" w:ascii="宋体" w:hAnsi="宋体" w:cs="仿宋"/>
                <w:kern w:val="0"/>
              </w:rPr>
              <w:t>本科学历需具有</w:t>
            </w: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中级及以上职称；</w:t>
            </w:r>
            <w:r>
              <w:rPr>
                <w:rFonts w:hint="eastAsia" w:ascii="宋体" w:hAnsi="宋体" w:cs="仿宋"/>
                <w:kern w:val="0"/>
              </w:rPr>
              <w:t>硕士研究生及以上者，需</w:t>
            </w: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具有执业医师资格、规范化培训合格证书。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9" w:hRule="atLeast"/>
        </w:trPr>
        <w:tc>
          <w:tcPr>
            <w:tcW w:w="5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21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放射科医生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1：2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本科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不限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  <w:shd w:val="clear" w:color="auto" w:fill="FFFFFF"/>
              </w:rPr>
            </w:pP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放射医学、医学影像与核医学。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本科学历需具有</w:t>
            </w: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中级及以上职称；</w:t>
            </w:r>
            <w:r>
              <w:rPr>
                <w:rFonts w:hint="eastAsia" w:ascii="宋体" w:hAnsi="宋体" w:cs="仿宋"/>
                <w:kern w:val="0"/>
              </w:rPr>
              <w:t>硕士研究生及以上者，需</w:t>
            </w: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具有执业医师资格。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9" w:hRule="atLeast"/>
        </w:trPr>
        <w:tc>
          <w:tcPr>
            <w:tcW w:w="5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22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桐乡市中医医院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心血管内科副主任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00" w:lineRule="exact"/>
              <w:rPr>
                <w:rFonts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1：1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本科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不限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临床医学类。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本科学历需具有心血管内科学副高及以上职称；硕士研究生及以上者，需具有心血管内科学中级及以上职称。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具有介入经验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姚老师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电话：</w:t>
            </w:r>
            <w:r>
              <w:rPr>
                <w:rFonts w:ascii="宋体" w:hAnsi="宋体" w:cs="宋体"/>
                <w:kern w:val="0"/>
              </w:rPr>
              <w:t>0573</w:t>
            </w:r>
            <w:r>
              <w:rPr>
                <w:rFonts w:hint="eastAsia" w:ascii="宋体" w:hAnsi="宋体" w:cs="宋体"/>
                <w:kern w:val="0"/>
              </w:rPr>
              <w:t>-</w:t>
            </w:r>
            <w:r>
              <w:rPr>
                <w:rFonts w:ascii="宋体" w:hAnsi="宋体" w:cs="宋体"/>
                <w:kern w:val="0"/>
              </w:rPr>
              <w:t>88039967</w:t>
            </w:r>
            <w:r>
              <w:rPr>
                <w:rFonts w:hint="eastAsia" w:ascii="宋体" w:hAnsi="宋体" w:cs="宋体"/>
                <w:kern w:val="0"/>
                <w:shd w:val="clear" w:color="auto" w:fill="FFFFFF"/>
              </w:rPr>
              <w:t xml:space="preserve"> 报名邮箱：txeyyhy@163.com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5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23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临床医生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00" w:lineRule="exact"/>
              <w:rPr>
                <w:rFonts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1：1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硕士研究生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硕士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中医内科学、中西医结合临床。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执业医师资格、规范化培训合格证书。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7" w:hRule="atLeast"/>
        </w:trPr>
        <w:tc>
          <w:tcPr>
            <w:tcW w:w="5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24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急诊科医生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1：2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本科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不限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宋体"/>
              </w:rPr>
              <w:t>临床医学、中西医临床医学。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中级及以上职称。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0" w:hRule="atLeast"/>
        </w:trPr>
        <w:tc>
          <w:tcPr>
            <w:tcW w:w="5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25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麻醉医生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1：2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本科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不限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宋体"/>
              </w:rPr>
              <w:t>麻醉学、临床医学。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中级及以上职称。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9" w:hRule="atLeast"/>
        </w:trPr>
        <w:tc>
          <w:tcPr>
            <w:tcW w:w="5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26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exact"/>
              <w:rPr>
                <w:rFonts w:ascii="宋体" w:hAnsi="宋体" w:cs="仿宋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桐乡市妇幼保健院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病理科医生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1：2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本科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不限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临床医学、病理学。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病理学中级及以上职称。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曹老师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电话：13806715383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报名邮箱：2275146299@qq.com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9" w:hRule="atLeast"/>
        </w:trPr>
        <w:tc>
          <w:tcPr>
            <w:tcW w:w="5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27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乳腺外科医生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1：1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本科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不限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临床医学。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普通外科副高及以上职称。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18" w:hRule="atLeast"/>
        </w:trPr>
        <w:tc>
          <w:tcPr>
            <w:tcW w:w="5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28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桐乡市皮肤病防治院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口腔或临床医生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1：1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本科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不限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口腔医学、临床医学类。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本科学历需具有</w:t>
            </w:r>
            <w:r>
              <w:rPr>
                <w:rFonts w:hint="eastAsia" w:ascii="宋体" w:hAnsi="宋体" w:cs="宋体"/>
                <w:kern w:val="0"/>
              </w:rPr>
              <w:t>口腔医学或皮肤性病学副高及以上职称；</w:t>
            </w:r>
            <w:r>
              <w:rPr>
                <w:rFonts w:hint="eastAsia" w:ascii="宋体" w:hAnsi="宋体" w:cs="仿宋"/>
                <w:kern w:val="0"/>
              </w:rPr>
              <w:t>硕士研究生及以上者，需</w:t>
            </w:r>
            <w:r>
              <w:rPr>
                <w:rFonts w:hint="eastAsia" w:ascii="宋体" w:hAnsi="宋体" w:cs="宋体"/>
                <w:kern w:val="0"/>
              </w:rPr>
              <w:t>具有执业医师资格。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沈老师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电话：13586318835</w:t>
            </w:r>
          </w:p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报名邮箱：</w:t>
            </w:r>
            <w:r>
              <w:rPr>
                <w:rFonts w:ascii="宋体" w:hAnsi="宋体" w:cs="宋体"/>
                <w:kern w:val="0"/>
              </w:rPr>
              <w:t>630385930@qq.com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9" w:hRule="atLeast"/>
        </w:trPr>
        <w:tc>
          <w:tcPr>
            <w:tcW w:w="5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29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桐乡市疾病预防控制中心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exact"/>
              <w:rPr>
                <w:rFonts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疾病控制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2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1：1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硕士研究生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硕士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流行病与卫生统计学、劳动卫生与环境卫生学、营养与食品卫生学。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不限。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35周岁以下。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钱老师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电话：</w:t>
            </w:r>
            <w:r>
              <w:rPr>
                <w:rFonts w:ascii="宋体" w:hAnsi="宋体" w:cs="宋体"/>
                <w:kern w:val="0"/>
              </w:rPr>
              <w:t>057388071506</w:t>
            </w:r>
            <w:r>
              <w:rPr>
                <w:rFonts w:hint="eastAsia" w:ascii="宋体" w:hAnsi="宋体" w:cs="宋体"/>
                <w:kern w:val="0"/>
              </w:rPr>
              <w:t>报名邮箱：</w:t>
            </w:r>
            <w:r>
              <w:rPr>
                <w:rFonts w:ascii="宋体" w:hAnsi="宋体" w:cs="宋体"/>
                <w:kern w:val="0"/>
              </w:rPr>
              <w:t>qianhongzhi@163.com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9" w:hRule="atLeast"/>
        </w:trPr>
        <w:tc>
          <w:tcPr>
            <w:tcW w:w="5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30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卫生检验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1：1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硕士研究生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硕士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卫生毒理学、分析化学。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不限。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35周岁以下。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9" w:hRule="atLeast"/>
        </w:trPr>
        <w:tc>
          <w:tcPr>
            <w:tcW w:w="5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31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桐乡市第三人民医院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消化内科医生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1：1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  <w:shd w:val="clear" w:color="auto" w:fill="FFFFFF"/>
              </w:rPr>
              <w:t>硕士研究生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硕士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内科学、中医内科学。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执业医师资格、规范化培训合格证书。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杨老师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电话：0573-89393555</w:t>
            </w:r>
          </w:p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报名邮箱：695586203@qq.com</w:t>
            </w:r>
          </w:p>
        </w:tc>
      </w:tr>
    </w:tbl>
    <w:p>
      <w:pPr>
        <w:spacing w:line="400" w:lineRule="exact"/>
      </w:pPr>
      <w:r>
        <w:rPr>
          <w:rFonts w:hint="eastAsia" w:ascii="仿宋" w:hAnsi="仿宋" w:eastAsia="仿宋" w:cs="仿宋"/>
          <w:kern w:val="0"/>
          <w:sz w:val="28"/>
          <w:szCs w:val="28"/>
        </w:rPr>
        <w:t>说明：1.学历：“本科”为本科及以上，“硕士研究生”为硕士研究生及以上。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C2CCB"/>
    <w:rsid w:val="5ADC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2020-08-13T08:56:00Z</dcterms:created>
  <dc:creator>Ling·菲</dc:creator>
  <cp:lastModifiedBy>Ling·菲</cp:lastModifiedBy>
  <dcterms:modified xsi:type="dcterms:W3CDTF">2020-08-13T08:57:13Z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