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附件1</w:t>
      </w:r>
    </w:p>
    <w:p>
      <w:pPr>
        <w:spacing w:line="700" w:lineRule="exact"/>
        <w:jc w:val="center"/>
        <w:rPr>
          <w:rFonts w:hint="eastAsia" w:ascii="方正小标宋简体" w:hAnsi="方正小标宋简体" w:eastAsia="方正小标宋简体" w:cs="方正小标宋简体"/>
          <w:sz w:val="44"/>
          <w:szCs w:val="44"/>
          <w:lang w:eastAsia="zh-CN"/>
        </w:rPr>
      </w:pPr>
    </w:p>
    <w:p>
      <w:pPr>
        <w:spacing w:line="7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bCs/>
          <w:sz w:val="44"/>
          <w:szCs w:val="44"/>
          <w:lang w:eastAsia="zh-CN"/>
        </w:rPr>
        <w:t>招收</w:t>
      </w:r>
      <w:r>
        <w:rPr>
          <w:rFonts w:hint="eastAsia" w:asciiTheme="majorEastAsia" w:hAnsiTheme="majorEastAsia" w:eastAsiaTheme="majorEastAsia" w:cstheme="majorEastAsia"/>
          <w:b/>
          <w:bCs/>
          <w:sz w:val="44"/>
          <w:szCs w:val="44"/>
        </w:rPr>
        <w:t>人员健康管理信息采集表</w:t>
      </w:r>
      <w:r>
        <w:rPr>
          <w:rFonts w:hint="eastAsia" w:asciiTheme="majorEastAsia" w:hAnsiTheme="majorEastAsia" w:eastAsiaTheme="majorEastAsia" w:cstheme="majorEastAsia"/>
          <w:sz w:val="44"/>
          <w:szCs w:val="44"/>
        </w:rPr>
        <w:t xml:space="preserve">  </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tbl>
      <w:tblPr>
        <w:tblStyle w:val="5"/>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720"/>
        <w:gridCol w:w="870"/>
        <w:gridCol w:w="1009"/>
        <w:gridCol w:w="1009"/>
        <w:gridCol w:w="2065"/>
        <w:gridCol w:w="11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ind w:firstLine="630" w:firstLineChars="350"/>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情  形</w:t>
            </w:r>
          </w:p>
          <w:p>
            <w:pPr>
              <w:jc w:val="center"/>
              <w:rPr>
                <w:rFonts w:ascii="仿宋_GB2312" w:hAnsi="仿宋_GB2312" w:eastAsia="仿宋_GB2312" w:cs="仿宋_GB2312"/>
                <w:sz w:val="18"/>
                <w:szCs w:val="18"/>
              </w:rPr>
            </w:pPr>
          </w:p>
          <w:p>
            <w:pPr>
              <w:rPr>
                <w:rFonts w:ascii="仿宋_GB2312" w:hAnsi="仿宋_GB2312" w:eastAsia="仿宋_GB2312" w:cs="仿宋_GB2312"/>
                <w:sz w:val="18"/>
                <w:szCs w:val="18"/>
              </w:rPr>
            </w:pPr>
          </w:p>
          <w:p>
            <w:pPr>
              <w:ind w:firstLine="270" w:firstLineChars="150"/>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姓  名</w:t>
            </w:r>
          </w:p>
          <w:p>
            <w:pPr>
              <w:ind w:firstLine="270" w:firstLineChars="150"/>
              <w:jc w:val="center"/>
              <w:rPr>
                <w:rFonts w:ascii="仿宋_GB2312" w:hAnsi="仿宋_GB2312" w:eastAsia="仿宋_GB2312" w:cs="仿宋_GB2312"/>
                <w:sz w:val="18"/>
                <w:szCs w:val="18"/>
              </w:rPr>
            </w:pPr>
          </w:p>
        </w:tc>
        <w:tc>
          <w:tcPr>
            <w:tcW w:w="797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18"/>
                <w:szCs w:val="18"/>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21天内国内中、高风险等疫情重点地区旅居地（县（市、区））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28天内境外旅居地</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（国家地区）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居住社区21天内发生疫情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属于下面哪种情形</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①确诊病例</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②无症状感染者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③密切接触者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④以上都不是</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是否解除医学隔离观察</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③不属于</w:t>
            </w:r>
          </w:p>
        </w:tc>
        <w:tc>
          <w:tcPr>
            <w:tcW w:w="10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核酸检测①阳性</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②阴性</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23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健康监测（自</w:t>
            </w:r>
            <w:r>
              <w:rPr>
                <w:rFonts w:hint="eastAsia" w:ascii="仿宋_GB2312" w:hAnsi="仿宋_GB2312" w:eastAsia="仿宋_GB2312" w:cs="仿宋_GB2312"/>
                <w:sz w:val="18"/>
                <w:szCs w:val="18"/>
                <w:lang w:val="en-US" w:eastAsia="zh-CN"/>
              </w:rPr>
              <w:t>8月7日</w:t>
            </w:r>
            <w:r>
              <w:rPr>
                <w:rFonts w:hint="eastAsia" w:ascii="仿宋_GB2312" w:hAnsi="仿宋_GB2312" w:eastAsia="仿宋_GB2312" w:cs="仿宋_GB2312"/>
                <w:sz w:val="18"/>
                <w:szCs w:val="18"/>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天数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监测日期</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①红码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②黄码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③绿码</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早体温</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晚体温</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是否有以下症状</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①发热②乏力③咳嗽或打喷嚏④咽痛⑤腹泻⑥呕吐⑦黄疸⑧皮疹⑨结膜充血⑩都没有</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如出现以上所列症状，是否排除疑似传染病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审核当</w:t>
            </w:r>
            <w:r>
              <w:rPr>
                <w:rFonts w:hint="eastAsia" w:ascii="仿宋_GB2312" w:hAnsi="仿宋_GB2312" w:eastAsia="仿宋_GB2312" w:cs="仿宋_GB2312"/>
                <w:sz w:val="18"/>
                <w:szCs w:val="18"/>
              </w:rPr>
              <w:t>天</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bl>
    <w:p>
      <w:pPr>
        <w:spacing w:line="600" w:lineRule="exact"/>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sz w:val="28"/>
          <w:szCs w:val="28"/>
        </w:rPr>
      </w:pP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w:t>
      </w:r>
      <w:r>
        <w:rPr>
          <w:rFonts w:hint="eastAsia" w:ascii="黑体" w:hAnsi="黑体" w:eastAsia="黑体" w:cs="黑体"/>
          <w:sz w:val="28"/>
          <w:szCs w:val="28"/>
        </w:rPr>
        <w:t xml:space="preserve">以上信息属实，如有虚报、瞒报，愿承担责任及后果。 </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jc w:val="left"/>
        <w:rPr>
          <w:rFonts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2020年</w:t>
      </w:r>
      <w:r>
        <w:rPr>
          <w:rFonts w:hint="eastAsia" w:asciiTheme="majorEastAsia" w:hAnsiTheme="majorEastAsia" w:eastAsiaTheme="majorEastAsia" w:cstheme="majorEastAsia"/>
          <w:b/>
          <w:bCs/>
          <w:sz w:val="44"/>
          <w:szCs w:val="44"/>
          <w:lang w:eastAsia="zh-CN"/>
        </w:rPr>
        <w:t>住院医师规范化培训威海市立医院培训基地招收人员</w:t>
      </w:r>
      <w:r>
        <w:rPr>
          <w:rFonts w:hint="eastAsia" w:asciiTheme="majorEastAsia" w:hAnsiTheme="majorEastAsia" w:eastAsiaTheme="majorEastAsia" w:cstheme="majorEastAsia"/>
          <w:b/>
          <w:bCs/>
          <w:sz w:val="44"/>
          <w:szCs w:val="44"/>
        </w:rPr>
        <w:t>健康申明卡及安全承诺书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姓名: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性 别: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eastAsia="zh-CN"/>
        </w:rPr>
        <w:t>身份证</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工作单位:</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有效手机联系方式: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前14日内住址(请详细填写，住址请具体到街道/社区及门牌号或宾馆地址):</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 xml:space="preserve">前14日内，是否出现发热、干咳、乏力、鼻塞、流涕、咽痛、腹泻等症状。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2.本人是否属于新冠肺炎确诊病例、无症状感染者。</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 xml:space="preserve">前14日内，是否在居住地有被隔离或曾被隔离且未做核酸检测。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w:t>
      </w:r>
      <w:r>
        <w:rPr>
          <w:rFonts w:hint="eastAsia" w:ascii="仿宋_GB2312" w:hAnsi="仿宋_GB2312" w:eastAsia="仿宋_GB2312" w:cs="仿宋_GB2312"/>
          <w:sz w:val="30"/>
          <w:szCs w:val="30"/>
          <w:lang w:val="en-US" w:eastAsia="zh-CN"/>
        </w:rPr>
        <w:t>21</w:t>
      </w:r>
      <w:bookmarkStart w:id="0" w:name="_GoBack"/>
      <w:bookmarkEnd w:id="0"/>
      <w:r>
        <w:rPr>
          <w:rFonts w:hint="eastAsia" w:ascii="仿宋_GB2312" w:hAnsi="仿宋_GB2312" w:eastAsia="仿宋_GB2312" w:cs="仿宋_GB2312"/>
          <w:sz w:val="30"/>
          <w:szCs w:val="30"/>
        </w:rPr>
        <w:t>日内，是否从省外中高风险地区入鲁。□是□否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日内，是否从境外(含港澳台)入鲁。  □是□否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 xml:space="preserve">前14日内是否与新冠肺炎确诊病例、疑似病例或已发现无症状感染者有接触史。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前14日内是否与来自境外(含港澳台)人员有接触史。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340" w:lineRule="exact"/>
        <w:ind w:firstLine="7200" w:firstLineChars="24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 xml:space="preserve">.本人“健康码”是否为非绿码。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 xml:space="preserve">.共同居住家庭成员中是否有上述1至8的情况。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提示: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1.以上1-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项目中如有“是”的，新型冠状病毒核酸检测阴性报告须为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前7天内。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前14天内建议减少不必要出行，不聚餐、不聚会、勤洗手，正确佩戴口罩。</w:t>
      </w:r>
    </w:p>
    <w:p>
      <w:pPr>
        <w:keepNext w:val="0"/>
        <w:keepLines w:val="0"/>
        <w:pageBreakBefore w:val="0"/>
        <w:widowControl w:val="0"/>
        <w:kinsoku/>
        <w:wordWrap/>
        <w:overflowPunct/>
        <w:topLinePunct w:val="0"/>
        <w:autoSpaceDE/>
        <w:autoSpaceDN/>
        <w:bidi w:val="0"/>
        <w:adjustRightInd/>
        <w:snapToGrid/>
        <w:spacing w:line="340" w:lineRule="exact"/>
        <w:ind w:firstLine="602" w:firstLineChars="200"/>
        <w:textAlignment w:val="auto"/>
        <w:rPr>
          <w:rFonts w:hint="eastAsia" w:ascii="仿宋_GB2312" w:hAnsi="仿宋_GB2312" w:eastAsia="仿宋_GB2312" w:cs="仿宋_GB2312"/>
          <w:b/>
          <w:bCs/>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3000" w:firstLineChars="10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本人签名：             填写日期：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sectPr>
      <w:pgSz w:w="11906" w:h="16838"/>
      <w:pgMar w:top="1060" w:right="1043" w:bottom="833" w:left="104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DD1"/>
    <w:rsid w:val="000362DE"/>
    <w:rsid w:val="000454A2"/>
    <w:rsid w:val="00082A69"/>
    <w:rsid w:val="000E77C6"/>
    <w:rsid w:val="00187D88"/>
    <w:rsid w:val="00280355"/>
    <w:rsid w:val="003201A5"/>
    <w:rsid w:val="003B33E6"/>
    <w:rsid w:val="004B6DD1"/>
    <w:rsid w:val="00511945"/>
    <w:rsid w:val="00602BCB"/>
    <w:rsid w:val="00660ABE"/>
    <w:rsid w:val="006815CF"/>
    <w:rsid w:val="006C2E91"/>
    <w:rsid w:val="007B2500"/>
    <w:rsid w:val="008A1896"/>
    <w:rsid w:val="009228A3"/>
    <w:rsid w:val="00961DF2"/>
    <w:rsid w:val="00972169"/>
    <w:rsid w:val="00A91CBD"/>
    <w:rsid w:val="00AC4544"/>
    <w:rsid w:val="00AD4BD9"/>
    <w:rsid w:val="00B83A63"/>
    <w:rsid w:val="00C07508"/>
    <w:rsid w:val="00CB232D"/>
    <w:rsid w:val="00CC643D"/>
    <w:rsid w:val="00E113A3"/>
    <w:rsid w:val="00EE0C8E"/>
    <w:rsid w:val="00F52D4D"/>
    <w:rsid w:val="00F70CD1"/>
    <w:rsid w:val="00FE631E"/>
    <w:rsid w:val="010A0292"/>
    <w:rsid w:val="03416FC3"/>
    <w:rsid w:val="04B05897"/>
    <w:rsid w:val="05B701B5"/>
    <w:rsid w:val="07566306"/>
    <w:rsid w:val="07845D75"/>
    <w:rsid w:val="08CE6390"/>
    <w:rsid w:val="09ED5260"/>
    <w:rsid w:val="0C0B266A"/>
    <w:rsid w:val="112921C4"/>
    <w:rsid w:val="16585D0B"/>
    <w:rsid w:val="1ACB4908"/>
    <w:rsid w:val="1B7C4E57"/>
    <w:rsid w:val="1D671B20"/>
    <w:rsid w:val="1E646A37"/>
    <w:rsid w:val="222C7250"/>
    <w:rsid w:val="22903880"/>
    <w:rsid w:val="236D5B76"/>
    <w:rsid w:val="2374413D"/>
    <w:rsid w:val="23B87837"/>
    <w:rsid w:val="25785DA4"/>
    <w:rsid w:val="26487E0D"/>
    <w:rsid w:val="29442492"/>
    <w:rsid w:val="2ADD5CB5"/>
    <w:rsid w:val="2B0B10DB"/>
    <w:rsid w:val="323B6AF0"/>
    <w:rsid w:val="33A13C9F"/>
    <w:rsid w:val="345626D4"/>
    <w:rsid w:val="3673609E"/>
    <w:rsid w:val="37C76CD6"/>
    <w:rsid w:val="39B05BC3"/>
    <w:rsid w:val="3B673012"/>
    <w:rsid w:val="3FB25D53"/>
    <w:rsid w:val="401352E2"/>
    <w:rsid w:val="43724FCF"/>
    <w:rsid w:val="472F0641"/>
    <w:rsid w:val="48FA21BA"/>
    <w:rsid w:val="49CC7537"/>
    <w:rsid w:val="4B407D3B"/>
    <w:rsid w:val="4F96762E"/>
    <w:rsid w:val="500611A9"/>
    <w:rsid w:val="52155683"/>
    <w:rsid w:val="5342139E"/>
    <w:rsid w:val="552C4F4F"/>
    <w:rsid w:val="555B7245"/>
    <w:rsid w:val="5847387B"/>
    <w:rsid w:val="59D53292"/>
    <w:rsid w:val="5B55282A"/>
    <w:rsid w:val="5B7729EF"/>
    <w:rsid w:val="5C590E55"/>
    <w:rsid w:val="5CE61B13"/>
    <w:rsid w:val="5EE9678C"/>
    <w:rsid w:val="60901C35"/>
    <w:rsid w:val="635819B4"/>
    <w:rsid w:val="65665283"/>
    <w:rsid w:val="6582621E"/>
    <w:rsid w:val="6977143E"/>
    <w:rsid w:val="6A230741"/>
    <w:rsid w:val="6CF367ED"/>
    <w:rsid w:val="746233CF"/>
    <w:rsid w:val="74F935A4"/>
    <w:rsid w:val="75472782"/>
    <w:rsid w:val="78D32B3D"/>
    <w:rsid w:val="7CB3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9A307-8CB1-4D87-9FF4-C47092086B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431</Words>
  <Characters>2461</Characters>
  <Lines>20</Lines>
  <Paragraphs>5</Paragraphs>
  <TotalTime>35</TotalTime>
  <ScaleCrop>false</ScaleCrop>
  <LinksUpToDate>false</LinksUpToDate>
  <CharactersWithSpaces>2887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2020-06-23T07:20:00Z</dcterms:created>
  <dc:creator>dreamsummit</dc:creator>
  <cp:lastModifiedBy>邹爱玲</cp:lastModifiedBy>
  <cp:lastPrinted>2020-06-24T07:30:00Z</cp:lastPrinted>
  <dcterms:modified xsi:type="dcterms:W3CDTF">2020-08-06T23:36:47Z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