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360" w:lineRule="auto"/>
        <w:jc w:val="center"/>
        <w:rPr>
          <w:rFonts w:ascii="宋体" w:hAnsi="宋体" w:eastAsia="宋体" w:cs="宋体"/>
          <w:b/>
          <w:bCs/>
          <w:color w:val="333333"/>
          <w:kern w:val="44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44"/>
          <w:sz w:val="44"/>
          <w:szCs w:val="44"/>
          <w:shd w:val="clear" w:color="auto" w:fill="FFFFFF"/>
        </w:rPr>
        <w:t>温州医科大学同等学力在职人员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jc w:val="center"/>
        <w:rPr>
          <w:rFonts w:ascii="宋体" w:hAnsi="宋体" w:eastAsia="宋体" w:cs="宋体"/>
          <w:b/>
          <w:bCs/>
          <w:color w:val="333333"/>
          <w:kern w:val="44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44"/>
          <w:sz w:val="44"/>
          <w:szCs w:val="44"/>
          <w:shd w:val="clear" w:color="auto" w:fill="FFFFFF"/>
        </w:rPr>
        <w:t>申请硕士学位报名程序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jc w:val="center"/>
        <w:rPr>
          <w:rFonts w:ascii="宋体" w:hAnsi="宋体" w:eastAsia="宋体" w:cs="宋体"/>
          <w:b/>
          <w:bCs/>
          <w:color w:val="333333"/>
          <w:kern w:val="44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rPr>
          <w:rStyle w:val="8"/>
          <w:rFonts w:ascii="黑体" w:hAnsi="黑体" w:eastAsia="黑体" w:cs="楷体"/>
          <w:b w:val="0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楷体"/>
          <w:b w:val="0"/>
          <w:color w:val="000000"/>
          <w:sz w:val="32"/>
          <w:szCs w:val="32"/>
          <w:shd w:val="clear" w:color="auto" w:fill="FFFFFF"/>
        </w:rPr>
        <w:t>一、网络报名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jc w:val="both"/>
        <w:rPr>
          <w:rFonts w:ascii="仿宋_GB2312" w:hAnsi="楷体" w:eastAsia="仿宋_GB2312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color w:val="000000"/>
          <w:sz w:val="32"/>
          <w:szCs w:val="32"/>
          <w:shd w:val="clear" w:color="auto" w:fill="FFFFFF"/>
        </w:rPr>
        <w:t>同等学力招生报名系统登录平台网址及入口：</w:t>
      </w:r>
      <w:r>
        <w:fldChar w:fldCharType="begin"/>
      </w:r>
      <w:r>
        <w:instrText xml:space="preserve"> HYPERLINK "http://xinxi.yjsy.wmu.edu.cn/py/common/tdxlzsbm_apply.htm" </w:instrText>
      </w:r>
      <w:r>
        <w:fldChar w:fldCharType="separate"/>
      </w:r>
      <w:r>
        <w:rPr>
          <w:rFonts w:hint="eastAsia" w:ascii="仿宋_GB2312" w:hAnsi="楷体" w:eastAsia="仿宋_GB2312" w:cs="楷体"/>
          <w:color w:val="000000"/>
          <w:sz w:val="32"/>
          <w:szCs w:val="32"/>
          <w:shd w:val="clear" w:color="auto" w:fill="FFFFFF"/>
        </w:rPr>
        <w:t>http://xinxi.yjsy.wmu.edu.cn/py/common/tdxlzsbm_apply.htm</w:t>
      </w:r>
      <w:r>
        <w:rPr>
          <w:rFonts w:hint="eastAsia" w:ascii="仿宋_GB2312" w:hAnsi="楷体" w:eastAsia="仿宋_GB2312" w:cs="楷体"/>
          <w:color w:val="000000"/>
          <w:sz w:val="32"/>
          <w:szCs w:val="32"/>
          <w:shd w:val="clear" w:color="auto" w:fill="FFFFFF"/>
        </w:rPr>
        <w:fldChar w:fldCharType="end"/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jc w:val="both"/>
        <w:rPr>
          <w:rFonts w:hint="eastAsia" w:ascii="仿宋_GB2312" w:hAnsi="楷体" w:eastAsia="仿宋_GB2312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color w:val="000000"/>
          <w:sz w:val="32"/>
          <w:szCs w:val="32"/>
          <w:shd w:val="clear" w:color="auto" w:fill="FFFFFF"/>
        </w:rPr>
        <w:t>按要求填写报名信息并保存提交。报名后可在状态查询一栏查询报名是否成功。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32" w:firstLineChars="200"/>
        <w:jc w:val="both"/>
        <w:rPr>
          <w:rFonts w:hint="eastAsia" w:ascii="仿宋_GB2312" w:hAnsi="楷体" w:eastAsia="仿宋_GB2312" w:cs="楷体"/>
          <w:color w:val="000000"/>
          <w:spacing w:val="-2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color w:val="000000"/>
          <w:spacing w:val="-2"/>
          <w:sz w:val="32"/>
          <w:szCs w:val="32"/>
          <w:shd w:val="clear" w:color="auto" w:fill="FFFFFF"/>
        </w:rPr>
        <w:t>请报名学员于</w:t>
      </w:r>
      <w:r>
        <w:rPr>
          <w:rFonts w:hint="eastAsia" w:ascii="仿宋_GB2312" w:hAnsi="楷体" w:eastAsia="仿宋_GB2312" w:cs="楷体"/>
          <w:color w:val="000000"/>
          <w:spacing w:val="-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楷体" w:eastAsia="仿宋_GB2312" w:cs="楷体"/>
          <w:color w:val="000000"/>
          <w:spacing w:val="-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楷体" w:eastAsia="仿宋_GB2312" w:cs="楷体"/>
          <w:color w:val="000000"/>
          <w:spacing w:val="-2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楷体" w:eastAsia="仿宋_GB2312" w:cs="楷体"/>
          <w:color w:val="000000"/>
          <w:spacing w:val="-2"/>
          <w:sz w:val="32"/>
          <w:szCs w:val="32"/>
          <w:shd w:val="clear" w:color="auto" w:fill="FFFFFF"/>
        </w:rPr>
        <w:t>日之前，通过系统报名，逾期不候。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rPr>
          <w:rStyle w:val="8"/>
          <w:rFonts w:ascii="黑体" w:hAnsi="黑体" w:eastAsia="黑体" w:cs="楷体"/>
          <w:b w:val="0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楷体"/>
          <w:b w:val="0"/>
          <w:color w:val="000000"/>
          <w:sz w:val="32"/>
          <w:szCs w:val="32"/>
          <w:shd w:val="clear" w:color="auto" w:fill="FFFFFF"/>
        </w:rPr>
        <w:t>二、纸质报名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jc w:val="both"/>
        <w:rPr>
          <w:rFonts w:ascii="仿宋_GB2312" w:hAnsi="楷体" w:eastAsia="仿宋_GB2312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color w:val="000000"/>
          <w:sz w:val="32"/>
          <w:szCs w:val="32"/>
          <w:shd w:val="clear" w:color="auto" w:fill="FFFFFF"/>
        </w:rPr>
        <w:t>报名者须以邮政特快EMS形式寄送以下材料：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jc w:val="both"/>
        <w:rPr>
          <w:rFonts w:ascii="仿宋_GB2312" w:hAnsi="楷体" w:eastAsia="仿宋_GB2312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color w:val="000000"/>
          <w:sz w:val="32"/>
          <w:szCs w:val="32"/>
          <w:shd w:val="clear" w:color="auto" w:fill="FFFFFF"/>
        </w:rPr>
        <w:t>（一）《温州医科大学在职人员同等学力申请硕士学位报名表》1份（附件3），需所在单位人事部门签署意见并盖章；住培学员以同等学力申请硕士学位</w:t>
      </w:r>
      <w:r>
        <w:rPr>
          <w:rFonts w:hint="eastAsia" w:ascii="仿宋_GB2312" w:hAnsi="楷体" w:eastAsia="仿宋_GB2312" w:cs="楷体"/>
          <w:b/>
          <w:bCs/>
          <w:color w:val="000000"/>
          <w:sz w:val="32"/>
          <w:szCs w:val="32"/>
          <w:shd w:val="clear" w:color="auto" w:fill="FFFFFF"/>
        </w:rPr>
        <w:t>还需所在规培基地签署意见并盖章。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jc w:val="both"/>
        <w:rPr>
          <w:rFonts w:ascii="仿宋_GB2312" w:hAnsi="楷体" w:eastAsia="仿宋_GB2312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color w:val="000000"/>
          <w:sz w:val="32"/>
          <w:szCs w:val="32"/>
          <w:shd w:val="clear" w:color="auto" w:fill="FFFFFF"/>
        </w:rPr>
        <w:t>（二）本人身份证复印件1份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jc w:val="both"/>
        <w:rPr>
          <w:rFonts w:ascii="仿宋_GB2312" w:hAnsi="楷体" w:eastAsia="仿宋_GB2312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color w:val="000000"/>
          <w:sz w:val="32"/>
          <w:szCs w:val="32"/>
          <w:shd w:val="clear" w:color="auto" w:fill="FFFFFF"/>
        </w:rPr>
        <w:t>（三）学位证书复印件1份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jc w:val="both"/>
        <w:rPr>
          <w:rFonts w:hint="eastAsia" w:ascii="仿宋_GB2312" w:hAnsi="楷体" w:eastAsia="仿宋_GB2312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color w:val="000000"/>
          <w:sz w:val="32"/>
          <w:szCs w:val="32"/>
          <w:shd w:val="clear" w:color="auto" w:fill="FFFFFF"/>
        </w:rPr>
        <w:t>（四）英语水平</w:t>
      </w:r>
      <w:r>
        <w:rPr>
          <w:rFonts w:ascii="仿宋_GB2312" w:hAnsi="楷体" w:eastAsia="仿宋_GB2312" w:cs="楷体"/>
          <w:color w:val="000000"/>
          <w:sz w:val="32"/>
          <w:szCs w:val="32"/>
          <w:shd w:val="clear" w:color="auto" w:fill="FFFFFF"/>
        </w:rPr>
        <w:t>证明</w:t>
      </w:r>
      <w:r>
        <w:rPr>
          <w:rFonts w:hint="eastAsia" w:ascii="仿宋_GB2312" w:hAnsi="楷体" w:eastAsia="仿宋_GB2312" w:cs="楷体"/>
          <w:color w:val="000000"/>
          <w:sz w:val="32"/>
          <w:szCs w:val="32"/>
          <w:shd w:val="clear" w:color="auto" w:fill="FFFFFF"/>
        </w:rPr>
        <w:t>材料复印</w:t>
      </w:r>
      <w:r>
        <w:rPr>
          <w:rFonts w:ascii="仿宋_GB2312" w:hAnsi="楷体" w:eastAsia="仿宋_GB2312" w:cs="楷体"/>
          <w:color w:val="000000"/>
          <w:sz w:val="32"/>
          <w:szCs w:val="32"/>
          <w:shd w:val="clear" w:color="auto" w:fill="FFFFFF"/>
        </w:rPr>
        <w:t>件</w:t>
      </w:r>
      <w:r>
        <w:rPr>
          <w:rFonts w:hint="eastAsia" w:ascii="仿宋_GB2312" w:hAnsi="楷体" w:eastAsia="仿宋_GB2312" w:cs="楷体"/>
          <w:color w:val="000000"/>
          <w:sz w:val="32"/>
          <w:szCs w:val="32"/>
          <w:shd w:val="clear" w:color="auto" w:fill="FFFFFF"/>
        </w:rPr>
        <w:t>1份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jc w:val="both"/>
        <w:rPr>
          <w:rFonts w:ascii="仿宋_GB2312" w:hAnsi="楷体" w:eastAsia="仿宋_GB2312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color w:val="000000"/>
          <w:sz w:val="32"/>
          <w:szCs w:val="32"/>
          <w:shd w:val="clear" w:color="auto" w:fill="FFFFFF"/>
        </w:rPr>
        <w:t>（五）《执业医师资格证书》及《住院医师规范化培训合格证书》复印件一份。(</w:t>
      </w:r>
      <w:r>
        <w:rPr>
          <w:rFonts w:hint="eastAsia" w:ascii="仿宋_GB2312" w:hAnsi="楷体" w:eastAsia="仿宋_GB2312" w:cs="楷体"/>
          <w:sz w:val="32"/>
          <w:szCs w:val="32"/>
          <w:shd w:val="clear" w:color="auto" w:fill="FFFFFF"/>
        </w:rPr>
        <w:t>住院医生规范化培训学员以同等学力申请硕士学位专项计划</w:t>
      </w:r>
      <w:r>
        <w:rPr>
          <w:rFonts w:hint="eastAsia" w:ascii="仿宋_GB2312" w:hAnsi="楷体" w:eastAsia="仿宋_GB2312" w:cs="楷体"/>
          <w:color w:val="000000"/>
          <w:sz w:val="32"/>
          <w:szCs w:val="32"/>
          <w:shd w:val="clear" w:color="auto" w:fill="FFFFFF"/>
        </w:rPr>
        <w:t>无需提供）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jc w:val="both"/>
        <w:rPr>
          <w:rFonts w:ascii="仿宋_GB2312" w:hAnsi="楷体" w:eastAsia="仿宋_GB2312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color w:val="000000"/>
          <w:sz w:val="32"/>
          <w:szCs w:val="32"/>
          <w:shd w:val="clear" w:color="auto" w:fill="FFFFFF"/>
        </w:rPr>
        <w:t>（六）欲申请英语免修免考者须提供相关英语水平证明，申请条件见《温州医科大学2020年同等学力在职人员申请硕士学位硕士生英语免修免考说明》。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jc w:val="both"/>
        <w:rPr>
          <w:rFonts w:ascii="仿宋_GB2312" w:hAnsi="楷体" w:eastAsia="仿宋_GB2312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color w:val="000000"/>
          <w:sz w:val="32"/>
          <w:szCs w:val="32"/>
          <w:shd w:val="clear" w:color="auto" w:fill="FFFFFF"/>
        </w:rPr>
        <w:t>我院将于9月上旬公布学员录取名单。报名学员请务必同时完成网上报名与纸质报名。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rPr>
          <w:rStyle w:val="8"/>
          <w:rFonts w:ascii="黑体" w:hAnsi="黑体" w:eastAsia="黑体" w:cs="楷体"/>
          <w:b w:val="0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楷体"/>
          <w:b w:val="0"/>
          <w:color w:val="000000"/>
          <w:sz w:val="32"/>
          <w:szCs w:val="32"/>
          <w:shd w:val="clear" w:color="auto" w:fill="FFFFFF"/>
        </w:rPr>
        <w:t>三、入学考试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jc w:val="both"/>
        <w:rPr>
          <w:rFonts w:ascii="仿宋_GB2312" w:hAnsi="楷体" w:eastAsia="仿宋_GB2312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color w:val="000000"/>
          <w:sz w:val="32"/>
          <w:szCs w:val="32"/>
          <w:shd w:val="clear" w:color="auto" w:fill="FFFFFF"/>
        </w:rPr>
        <w:t>我院根据实际情况对申报人进行考试/考核选拔，入学考试/考核选拔具体事宜，另行通知。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jc w:val="both"/>
        <w:rPr>
          <w:rFonts w:ascii="仿宋_GB2312" w:hAnsi="楷体" w:eastAsia="仿宋_GB2312" w:cs="楷体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A5299"/>
    <w:rsid w:val="00281BC5"/>
    <w:rsid w:val="005457BD"/>
    <w:rsid w:val="00676053"/>
    <w:rsid w:val="007A38EB"/>
    <w:rsid w:val="00971408"/>
    <w:rsid w:val="00C06467"/>
    <w:rsid w:val="00CB2BBA"/>
    <w:rsid w:val="04B046CA"/>
    <w:rsid w:val="06160687"/>
    <w:rsid w:val="07DE150A"/>
    <w:rsid w:val="0C49720C"/>
    <w:rsid w:val="10BC6E41"/>
    <w:rsid w:val="1A5525B8"/>
    <w:rsid w:val="1D8050AC"/>
    <w:rsid w:val="208D1058"/>
    <w:rsid w:val="20B46605"/>
    <w:rsid w:val="24877EEF"/>
    <w:rsid w:val="249500CF"/>
    <w:rsid w:val="25742C59"/>
    <w:rsid w:val="273B09D6"/>
    <w:rsid w:val="35BF59BE"/>
    <w:rsid w:val="3F07040E"/>
    <w:rsid w:val="3FE434C3"/>
    <w:rsid w:val="437732A3"/>
    <w:rsid w:val="440A5299"/>
    <w:rsid w:val="499A6722"/>
    <w:rsid w:val="4BF140AF"/>
    <w:rsid w:val="5CB11597"/>
    <w:rsid w:val="6A072779"/>
    <w:rsid w:val="75822AB8"/>
    <w:rsid w:val="7D0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2020-06-23T05:44:00Z</dcterms:created>
  <dc:creator>newborn</dc:creator>
  <cp:lastModifiedBy>newborn</cp:lastModifiedBy>
  <dcterms:modified xsi:type="dcterms:W3CDTF">2020-07-20T11:54:58Z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