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000000"/>
          <w:sz w:val="32"/>
          <w:szCs w:val="32"/>
        </w:rPr>
      </w:pPr>
      <w:r>
        <w:rPr>
          <w:rFonts w:hint="eastAsia" w:ascii="黑体" w:hAnsi="黑体" w:eastAsia="黑体"/>
          <w:color w:val="000000"/>
          <w:sz w:val="32"/>
          <w:szCs w:val="32"/>
        </w:rPr>
        <w:t>附件1</w:t>
      </w:r>
    </w:p>
    <w:p>
      <w:pPr>
        <w:spacing w:line="560" w:lineRule="exact"/>
        <w:jc w:val="center"/>
        <w:rPr>
          <w:rFonts w:hint="eastAsia" w:ascii="方正小标宋简体"/>
          <w:color w:val="000000"/>
          <w:sz w:val="44"/>
          <w:szCs w:val="44"/>
        </w:rPr>
      </w:pPr>
      <w:r>
        <w:rPr>
          <w:rFonts w:ascii="方正小标宋简体"/>
          <w:color w:val="000000"/>
          <w:sz w:val="44"/>
          <w:szCs w:val="44"/>
        </w:rPr>
        <w:t xml:space="preserve"> </w:t>
      </w:r>
    </w:p>
    <w:p>
      <w:pPr>
        <w:spacing w:line="56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毕节市疾病预防控制中心2020年“脱贫攻坚专项引才”暨第八届人才博览会高</w:t>
      </w:r>
    </w:p>
    <w:p>
      <w:pPr>
        <w:spacing w:line="560" w:lineRule="exact"/>
        <w:jc w:val="center"/>
        <w:rPr>
          <w:rFonts w:hint="eastAsia" w:ascii="方正小标宋_GBK" w:eastAsia="方正小标宋_GBK"/>
          <w:sz w:val="44"/>
          <w:szCs w:val="44"/>
        </w:rPr>
      </w:pPr>
      <w:r>
        <w:rPr>
          <w:rFonts w:hint="eastAsia" w:ascii="方正小标宋_GBK" w:eastAsia="方正小标宋_GBK"/>
          <w:color w:val="000000"/>
          <w:sz w:val="44"/>
          <w:szCs w:val="44"/>
        </w:rPr>
        <w:t>层次急需紧缺人才引进防疫指南</w:t>
      </w:r>
    </w:p>
    <w:p>
      <w:pPr>
        <w:spacing w:line="560" w:lineRule="exact"/>
        <w:ind w:left="928" w:hanging="928" w:hangingChars="290"/>
        <w:jc w:val="center"/>
        <w:rPr>
          <w:rFonts w:hint="eastAsia" w:ascii="方正小标宋简体"/>
          <w:sz w:val="32"/>
          <w:szCs w:val="32"/>
        </w:rPr>
      </w:pPr>
      <w:r>
        <w:rPr>
          <w:rFonts w:ascii="方正小标宋简体"/>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有效防控新型冠状病毒传播，保障新冠疫情期间人才引进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特制订《毕节市疾病预防控制中心2020年“脱贫攻坚专项引才”暨第八届人才博览会高层次</w:t>
      </w:r>
      <w:bookmarkStart w:id="0" w:name="_GoBack"/>
      <w:bookmarkEnd w:id="0"/>
      <w:r>
        <w:rPr>
          <w:rFonts w:hint="eastAsia" w:ascii="仿宋_GB2312" w:eastAsia="仿宋_GB2312"/>
          <w:sz w:val="32"/>
          <w:szCs w:val="32"/>
        </w:rPr>
        <w:t>急需紧缺人才引进防疫指南》（以下简称《防疫指南》）。</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一、基本要求</w:t>
      </w:r>
    </w:p>
    <w:p>
      <w:pPr>
        <w:spacing w:line="560" w:lineRule="exact"/>
        <w:ind w:left="19" w:leftChars="9" w:firstLine="640" w:firstLineChars="200"/>
        <w:rPr>
          <w:rFonts w:hint="eastAsia" w:eastAsia="仿宋_GB2312"/>
          <w:sz w:val="32"/>
          <w:szCs w:val="32"/>
        </w:rPr>
      </w:pPr>
      <w:r>
        <w:rPr>
          <w:rFonts w:ascii="仿宋_GB2312" w:eastAsia="仿宋_GB2312"/>
          <w:sz w:val="32"/>
          <w:szCs w:val="32"/>
        </w:rPr>
        <w:t>（一）以习近平新时代中国特色社会主义思想为指导，坚决贯彻执行党中央国务院决策部署</w:t>
      </w:r>
      <w:r>
        <w:rPr>
          <w:rFonts w:hint="eastAsia" w:ascii="仿宋_GB2312" w:eastAsia="仿宋_GB2312"/>
          <w:sz w:val="32"/>
          <w:szCs w:val="32"/>
        </w:rPr>
        <w:t>和</w:t>
      </w:r>
      <w:r>
        <w:rPr>
          <w:rFonts w:ascii="仿宋_GB2312" w:eastAsia="仿宋_GB2312"/>
          <w:sz w:val="32"/>
          <w:szCs w:val="32"/>
        </w:rPr>
        <w:t>省委省政府</w:t>
      </w:r>
      <w:r>
        <w:rPr>
          <w:rFonts w:hint="eastAsia" w:ascii="仿宋_GB2312" w:eastAsia="仿宋_GB2312"/>
          <w:sz w:val="32"/>
          <w:szCs w:val="32"/>
        </w:rPr>
        <w:t>工作要求</w:t>
      </w:r>
      <w:r>
        <w:rPr>
          <w:rFonts w:ascii="仿宋_GB2312" w:eastAsia="仿宋_GB2312"/>
          <w:sz w:val="32"/>
          <w:szCs w:val="32"/>
        </w:rPr>
        <w:t>，</w:t>
      </w:r>
      <w:r>
        <w:rPr>
          <w:rFonts w:hint="eastAsia" w:ascii="仿宋_GB2312" w:eastAsia="仿宋_GB2312"/>
          <w:sz w:val="32"/>
          <w:szCs w:val="32"/>
        </w:rPr>
        <w:t>落实好常态化疫情防控</w:t>
      </w:r>
      <w:r>
        <w:rPr>
          <w:rFonts w:ascii="仿宋_GB2312" w:eastAsia="仿宋_GB2312"/>
          <w:sz w:val="32"/>
          <w:szCs w:val="32"/>
        </w:rPr>
        <w:t>要求，</w:t>
      </w:r>
      <w:r>
        <w:rPr>
          <w:rFonts w:hint="eastAsia" w:ascii="仿宋_GB2312" w:eastAsia="仿宋_GB2312"/>
          <w:kern w:val="0"/>
          <w:sz w:val="32"/>
          <w:szCs w:val="32"/>
        </w:rPr>
        <w:t>在抓紧抓实抓细常态化疫情防控各项工作同时，</w:t>
      </w:r>
      <w:r>
        <w:rPr>
          <w:rFonts w:ascii="仿宋_GB2312" w:eastAsia="仿宋_GB2312"/>
          <w:sz w:val="32"/>
          <w:szCs w:val="32"/>
        </w:rPr>
        <w:t>认真组织好本次</w:t>
      </w:r>
      <w:r>
        <w:rPr>
          <w:rFonts w:hint="eastAsia" w:ascii="仿宋_GB2312" w:eastAsia="仿宋_GB2312"/>
          <w:sz w:val="32"/>
          <w:szCs w:val="32"/>
        </w:rPr>
        <w:t>人才引进</w:t>
      </w:r>
      <w:r>
        <w:rPr>
          <w:rFonts w:ascii="仿宋_GB2312" w:eastAsia="仿宋_GB2312"/>
          <w:sz w:val="32"/>
          <w:szCs w:val="32"/>
        </w:rPr>
        <w:t>工作。</w:t>
      </w:r>
    </w:p>
    <w:p>
      <w:pPr>
        <w:spacing w:line="560" w:lineRule="exact"/>
        <w:ind w:left="19" w:leftChars="9" w:firstLine="640" w:firstLineChars="200"/>
        <w:rPr>
          <w:rFonts w:eastAsia="仿宋_GB2312"/>
          <w:sz w:val="32"/>
          <w:szCs w:val="32"/>
        </w:rPr>
      </w:pPr>
      <w:r>
        <w:rPr>
          <w:rFonts w:ascii="仿宋_GB2312" w:eastAsia="仿宋_GB2312"/>
          <w:sz w:val="32"/>
          <w:szCs w:val="32"/>
        </w:rPr>
        <w:t>（二）开展培训。根据防控工作的需要，对参加的考务工作的人员进行针对性培训，确保人人知晓防控知识，掌握防控技能，熟悉处置流程等。</w:t>
      </w:r>
    </w:p>
    <w:p>
      <w:pPr>
        <w:spacing w:line="560" w:lineRule="exact"/>
        <w:ind w:left="19" w:leftChars="9" w:firstLine="640" w:firstLineChars="200"/>
        <w:rPr>
          <w:rFonts w:eastAsia="仿宋_GB2312"/>
          <w:sz w:val="32"/>
          <w:szCs w:val="32"/>
        </w:rPr>
      </w:pPr>
      <w:r>
        <w:rPr>
          <w:rFonts w:ascii="仿宋_GB2312" w:eastAsia="仿宋_GB2312"/>
          <w:sz w:val="32"/>
          <w:szCs w:val="32"/>
        </w:rPr>
        <w:t>（三）做好物资保障。做好防护物品、消毒药剂、器械准备，确保考务工作正常开展。</w:t>
      </w:r>
    </w:p>
    <w:p>
      <w:pPr>
        <w:spacing w:line="560" w:lineRule="exact"/>
        <w:ind w:left="19" w:leftChars="9" w:firstLine="640" w:firstLineChars="200"/>
        <w:rPr>
          <w:rFonts w:eastAsia="仿宋_GB2312"/>
          <w:sz w:val="32"/>
          <w:szCs w:val="32"/>
        </w:rPr>
      </w:pPr>
      <w:r>
        <w:rPr>
          <w:rFonts w:ascii="仿宋_GB2312" w:eastAsia="仿宋_GB2312"/>
          <w:sz w:val="32"/>
          <w:szCs w:val="32"/>
        </w:rPr>
        <w:t>（四）做好考生服务。做好考生防控答疑服务，及时科学准确给予考生防控有关问题解答。</w:t>
      </w:r>
    </w:p>
    <w:p>
      <w:pPr>
        <w:spacing w:line="560" w:lineRule="exact"/>
        <w:ind w:left="-143" w:leftChars="-68" w:firstLine="800" w:firstLineChars="250"/>
        <w:rPr>
          <w:rFonts w:ascii="黑体" w:hAnsi="黑体" w:eastAsia="黑体"/>
          <w:sz w:val="32"/>
          <w:szCs w:val="32"/>
        </w:rPr>
      </w:pPr>
      <w:r>
        <w:rPr>
          <w:rFonts w:hint="eastAsia" w:ascii="黑体" w:hAnsi="黑体" w:eastAsia="黑体"/>
          <w:sz w:val="32"/>
          <w:szCs w:val="32"/>
        </w:rPr>
        <w:t>二、重点环节管理</w:t>
      </w:r>
    </w:p>
    <w:p>
      <w:pPr>
        <w:spacing w:line="560" w:lineRule="exact"/>
        <w:ind w:left="-143" w:leftChars="-68" w:firstLine="803" w:firstLineChars="250"/>
        <w:rPr>
          <w:rFonts w:hint="eastAsia" w:ascii="楷体_GB2312" w:eastAsia="楷体_GB2312"/>
          <w:b/>
          <w:bCs/>
          <w:sz w:val="32"/>
          <w:szCs w:val="32"/>
        </w:rPr>
      </w:pPr>
      <w:r>
        <w:rPr>
          <w:rFonts w:hint="eastAsia" w:ascii="楷体_GB2312" w:eastAsia="楷体_GB2312"/>
          <w:b/>
          <w:bCs/>
          <w:sz w:val="32"/>
          <w:szCs w:val="32"/>
        </w:rPr>
        <w:t>（一）资格复审管理</w:t>
      </w:r>
    </w:p>
    <w:p>
      <w:pPr>
        <w:spacing w:line="560" w:lineRule="exact"/>
        <w:ind w:left="19" w:leftChars="9" w:firstLine="643" w:firstLineChars="200"/>
        <w:rPr>
          <w:rFonts w:hint="eastAsia" w:eastAsia="仿宋_GB2312"/>
          <w:sz w:val="32"/>
          <w:szCs w:val="32"/>
        </w:rPr>
      </w:pPr>
      <w:r>
        <w:rPr>
          <w:rFonts w:eastAsia="仿宋_GB2312"/>
          <w:b/>
          <w:bCs/>
          <w:sz w:val="32"/>
          <w:szCs w:val="32"/>
        </w:rPr>
        <w:t>1.</w:t>
      </w:r>
      <w:r>
        <w:rPr>
          <w:rFonts w:ascii="仿宋_GB2312" w:eastAsia="仿宋_GB2312"/>
          <w:b/>
          <w:bCs/>
          <w:sz w:val="32"/>
          <w:szCs w:val="32"/>
        </w:rPr>
        <w:t>出入口管理。</w:t>
      </w:r>
      <w:r>
        <w:rPr>
          <w:rFonts w:ascii="仿宋_GB2312" w:eastAsia="仿宋_GB2312"/>
          <w:sz w:val="32"/>
          <w:szCs w:val="32"/>
        </w:rPr>
        <w:t>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spacing w:line="560" w:lineRule="exact"/>
        <w:ind w:left="19" w:leftChars="9" w:firstLine="643" w:firstLineChars="200"/>
        <w:rPr>
          <w:rFonts w:eastAsia="仿宋_GB2312"/>
          <w:sz w:val="32"/>
          <w:szCs w:val="32"/>
        </w:rPr>
      </w:pPr>
      <w:r>
        <w:rPr>
          <w:rFonts w:eastAsia="仿宋_GB2312"/>
          <w:b/>
          <w:bCs/>
          <w:sz w:val="32"/>
          <w:szCs w:val="32"/>
        </w:rPr>
        <w:t>2.</w:t>
      </w:r>
      <w:r>
        <w:rPr>
          <w:rFonts w:ascii="仿宋_GB2312" w:eastAsia="仿宋_GB2312"/>
          <w:b/>
          <w:bCs/>
          <w:sz w:val="32"/>
          <w:szCs w:val="32"/>
        </w:rPr>
        <w:t>复审现场管理。</w:t>
      </w:r>
      <w:r>
        <w:rPr>
          <w:rFonts w:ascii="仿宋_GB2312" w:eastAsia="仿宋_GB2312"/>
          <w:sz w:val="32"/>
          <w:szCs w:val="32"/>
        </w:rPr>
        <w:t>确认现场必须进行全面清洁消毒，进入现场人员全程必须佩戴口罩，每位进入确认现场人员之间间隔需在</w:t>
      </w:r>
      <w:r>
        <w:rPr>
          <w:rFonts w:eastAsia="仿宋_GB2312"/>
          <w:sz w:val="32"/>
          <w:szCs w:val="32"/>
        </w:rPr>
        <w:t>1</w:t>
      </w:r>
      <w:r>
        <w:rPr>
          <w:rFonts w:ascii="仿宋_GB2312" w:eastAsia="仿宋_GB2312"/>
          <w:sz w:val="32"/>
          <w:szCs w:val="32"/>
        </w:rPr>
        <w:t>米以上，保持现场区域通风顺畅。现场准备速干手消毒剂。</w:t>
      </w:r>
    </w:p>
    <w:p>
      <w:pPr>
        <w:spacing w:line="560" w:lineRule="exact"/>
        <w:ind w:left="17" w:leftChars="8" w:firstLine="643" w:firstLineChars="200"/>
        <w:rPr>
          <w:rFonts w:eastAsia="仿宋_GB2312"/>
          <w:sz w:val="32"/>
          <w:szCs w:val="32"/>
        </w:rPr>
      </w:pPr>
      <w:r>
        <w:rPr>
          <w:rFonts w:eastAsia="仿宋_GB2312"/>
          <w:b/>
          <w:bCs/>
          <w:sz w:val="32"/>
          <w:szCs w:val="32"/>
        </w:rPr>
        <w:t>3.</w:t>
      </w:r>
      <w:r>
        <w:rPr>
          <w:rFonts w:ascii="仿宋_GB2312" w:eastAsia="仿宋_GB2312"/>
          <w:b/>
          <w:bCs/>
          <w:sz w:val="32"/>
          <w:szCs w:val="32"/>
        </w:rPr>
        <w:t>工作人员管理。</w:t>
      </w:r>
      <w:r>
        <w:rPr>
          <w:rFonts w:ascii="仿宋_GB2312" w:eastAsia="仿宋_GB2312"/>
          <w:sz w:val="32"/>
          <w:szCs w:val="32"/>
        </w:rPr>
        <w:t>工作人员全程必须佩戴外科口罩和乳胶手套，与资格复审人员保持社交距离，避免人员聚集。</w:t>
      </w:r>
    </w:p>
    <w:p>
      <w:pPr>
        <w:spacing w:line="560" w:lineRule="exact"/>
        <w:ind w:left="17" w:leftChars="8" w:firstLine="643" w:firstLineChars="200"/>
        <w:rPr>
          <w:rFonts w:eastAsia="仿宋_GB2312"/>
          <w:sz w:val="32"/>
          <w:szCs w:val="32"/>
        </w:rPr>
      </w:pPr>
      <w:r>
        <w:rPr>
          <w:rFonts w:eastAsia="仿宋_GB2312"/>
          <w:b/>
          <w:bCs/>
          <w:sz w:val="32"/>
          <w:szCs w:val="32"/>
        </w:rPr>
        <w:t>4.</w:t>
      </w:r>
      <w:r>
        <w:rPr>
          <w:rFonts w:ascii="仿宋_GB2312" w:eastAsia="仿宋_GB2312"/>
          <w:b/>
          <w:bCs/>
          <w:sz w:val="32"/>
          <w:szCs w:val="32"/>
        </w:rPr>
        <w:t>资料管理。</w:t>
      </w:r>
      <w:r>
        <w:rPr>
          <w:rFonts w:ascii="仿宋_GB2312" w:eastAsia="仿宋_GB2312"/>
          <w:sz w:val="32"/>
          <w:szCs w:val="32"/>
        </w:rPr>
        <w:t>所有现场收集的考生资料集中放置一周后才正常使用。</w:t>
      </w:r>
    </w:p>
    <w:p>
      <w:pPr>
        <w:spacing w:line="560" w:lineRule="exact"/>
        <w:ind w:left="-143" w:leftChars="-68" w:firstLine="803" w:firstLineChars="250"/>
        <w:rPr>
          <w:rFonts w:ascii="楷体_GB2312" w:eastAsia="楷体_GB2312"/>
          <w:b/>
          <w:bCs/>
          <w:sz w:val="32"/>
          <w:szCs w:val="32"/>
        </w:rPr>
      </w:pPr>
      <w:r>
        <w:rPr>
          <w:rFonts w:hint="eastAsia" w:ascii="楷体_GB2312" w:eastAsia="楷体_GB2312"/>
          <w:b/>
          <w:bCs/>
          <w:sz w:val="32"/>
          <w:szCs w:val="32"/>
        </w:rPr>
        <w:t>（二）面试管理</w:t>
      </w:r>
    </w:p>
    <w:p>
      <w:pPr>
        <w:spacing w:line="560" w:lineRule="exact"/>
        <w:ind w:left="19" w:leftChars="9" w:firstLine="643" w:firstLineChars="200"/>
        <w:rPr>
          <w:rFonts w:hint="eastAsia" w:eastAsia="仿宋_GB2312"/>
          <w:sz w:val="32"/>
          <w:szCs w:val="32"/>
        </w:rPr>
      </w:pPr>
      <w:r>
        <w:rPr>
          <w:rFonts w:eastAsia="仿宋_GB2312"/>
          <w:b/>
          <w:bCs/>
          <w:sz w:val="32"/>
          <w:szCs w:val="32"/>
        </w:rPr>
        <w:t>1.</w:t>
      </w:r>
      <w:r>
        <w:rPr>
          <w:rFonts w:ascii="仿宋_GB2312" w:eastAsia="仿宋_GB2312"/>
          <w:b/>
          <w:bCs/>
          <w:sz w:val="32"/>
          <w:szCs w:val="32"/>
        </w:rPr>
        <w:t>出入口管理。</w:t>
      </w:r>
      <w:r>
        <w:rPr>
          <w:rFonts w:ascii="仿宋_GB2312" w:eastAsia="仿宋_GB2312"/>
          <w:sz w:val="32"/>
          <w:szCs w:val="32"/>
        </w:rPr>
        <w:t>出入口应安排人员全程值守，配备红外线测温仪、水银温度计、</w:t>
      </w:r>
      <w:r>
        <w:rPr>
          <w:rFonts w:hint="eastAsia" w:ascii="仿宋_GB2312" w:eastAsia="仿宋_GB2312"/>
          <w:sz w:val="32"/>
          <w:szCs w:val="32"/>
        </w:rPr>
        <w:t>酒精消毒液</w:t>
      </w:r>
      <w:r>
        <w:rPr>
          <w:rFonts w:ascii="仿宋_GB2312" w:eastAsia="仿宋_GB2312"/>
          <w:sz w:val="32"/>
          <w:szCs w:val="32"/>
        </w:rPr>
        <w:t>、贵州健康码二维码等。面试考生进入确认现场必须佩戴口罩，凭有效居民身份证和准考证并通过体温检测、贵州健康码检查和流行病学史询问等合格后方可进入考场。</w:t>
      </w:r>
    </w:p>
    <w:p>
      <w:pPr>
        <w:spacing w:line="560" w:lineRule="exact"/>
        <w:ind w:left="19" w:leftChars="9" w:firstLine="643" w:firstLineChars="200"/>
        <w:rPr>
          <w:rFonts w:eastAsia="仿宋_GB2312"/>
          <w:sz w:val="32"/>
          <w:szCs w:val="32"/>
        </w:rPr>
      </w:pPr>
      <w:r>
        <w:rPr>
          <w:rFonts w:eastAsia="仿宋_GB2312"/>
          <w:b/>
          <w:bCs/>
          <w:sz w:val="32"/>
          <w:szCs w:val="32"/>
        </w:rPr>
        <w:t>2.</w:t>
      </w:r>
      <w:r>
        <w:rPr>
          <w:rFonts w:ascii="仿宋_GB2312" w:eastAsia="仿宋_GB2312"/>
          <w:b/>
          <w:bCs/>
          <w:sz w:val="32"/>
          <w:szCs w:val="32"/>
        </w:rPr>
        <w:t>面试考场管理。</w:t>
      </w:r>
      <w:r>
        <w:rPr>
          <w:rFonts w:ascii="仿宋_GB2312" w:eastAsia="仿宋_GB2312"/>
          <w:sz w:val="32"/>
          <w:szCs w:val="32"/>
        </w:rPr>
        <w:t>面试考场必须进行全面清洁消毒，进入考场考试全程必须佩戴口罩，每位面试考生与面试考官间隔需在</w:t>
      </w:r>
      <w:r>
        <w:rPr>
          <w:rFonts w:eastAsia="仿宋_GB2312"/>
          <w:sz w:val="32"/>
          <w:szCs w:val="32"/>
        </w:rPr>
        <w:t>1</w:t>
      </w:r>
      <w:r>
        <w:rPr>
          <w:rFonts w:ascii="仿宋_GB2312" w:eastAsia="仿宋_GB2312"/>
          <w:sz w:val="32"/>
          <w:szCs w:val="32"/>
        </w:rPr>
        <w:t>米以上，保持考场区域通风顺畅。现场准备</w:t>
      </w:r>
      <w:r>
        <w:rPr>
          <w:rFonts w:hint="eastAsia" w:ascii="仿宋_GB2312" w:eastAsia="仿宋_GB2312"/>
          <w:sz w:val="32"/>
          <w:szCs w:val="32"/>
        </w:rPr>
        <w:t>酒精消毒液</w:t>
      </w:r>
      <w:r>
        <w:rPr>
          <w:rFonts w:ascii="仿宋_GB2312" w:eastAsia="仿宋_GB2312"/>
          <w:sz w:val="32"/>
          <w:szCs w:val="32"/>
        </w:rPr>
        <w:t>。</w:t>
      </w:r>
    </w:p>
    <w:p>
      <w:pPr>
        <w:spacing w:line="560" w:lineRule="exact"/>
        <w:ind w:left="19" w:leftChars="9" w:firstLine="643" w:firstLineChars="200"/>
        <w:rPr>
          <w:rFonts w:eastAsia="仿宋_GB2312"/>
          <w:sz w:val="32"/>
          <w:szCs w:val="32"/>
        </w:rPr>
      </w:pPr>
      <w:r>
        <w:rPr>
          <w:rFonts w:eastAsia="仿宋_GB2312"/>
          <w:b/>
          <w:bCs/>
          <w:sz w:val="32"/>
          <w:szCs w:val="32"/>
        </w:rPr>
        <w:t>3.</w:t>
      </w:r>
      <w:r>
        <w:rPr>
          <w:rFonts w:ascii="仿宋_GB2312" w:eastAsia="仿宋_GB2312"/>
          <w:b/>
          <w:bCs/>
          <w:sz w:val="32"/>
          <w:szCs w:val="32"/>
        </w:rPr>
        <w:t>候考室、候分室管理。</w:t>
      </w:r>
      <w:r>
        <w:rPr>
          <w:rFonts w:ascii="仿宋_GB2312" w:eastAsia="仿宋_GB2312"/>
          <w:sz w:val="32"/>
          <w:szCs w:val="32"/>
        </w:rPr>
        <w:t>候考室、候分室必须进行全面清洁消毒，候考室、候分室考生服从现场管理人员安排，全程必须佩戴口罩，每位面试考生之间隔需在</w:t>
      </w:r>
      <w:r>
        <w:rPr>
          <w:rFonts w:eastAsia="仿宋_GB2312"/>
          <w:sz w:val="32"/>
          <w:szCs w:val="32"/>
        </w:rPr>
        <w:t>1</w:t>
      </w:r>
      <w:r>
        <w:rPr>
          <w:rFonts w:ascii="仿宋_GB2312" w:eastAsia="仿宋_GB2312"/>
          <w:sz w:val="32"/>
          <w:szCs w:val="32"/>
        </w:rPr>
        <w:t>米以上，保持候考室区域通风顺畅。现场准备</w:t>
      </w:r>
      <w:r>
        <w:rPr>
          <w:rFonts w:hint="eastAsia" w:ascii="仿宋_GB2312" w:eastAsia="仿宋_GB2312"/>
          <w:sz w:val="32"/>
          <w:szCs w:val="32"/>
        </w:rPr>
        <w:t>酒精消毒液</w:t>
      </w:r>
      <w:r>
        <w:rPr>
          <w:rFonts w:ascii="仿宋_GB2312" w:eastAsia="仿宋_GB2312"/>
          <w:sz w:val="32"/>
          <w:szCs w:val="32"/>
        </w:rPr>
        <w:t>。</w:t>
      </w:r>
      <w:r>
        <w:rPr>
          <w:rFonts w:eastAsia="仿宋_GB2312"/>
          <w:sz w:val="32"/>
          <w:szCs w:val="32"/>
        </w:rPr>
        <w:t xml:space="preserve"> </w:t>
      </w:r>
    </w:p>
    <w:p>
      <w:pPr>
        <w:spacing w:line="560" w:lineRule="exact"/>
        <w:ind w:left="19" w:leftChars="9" w:firstLine="643" w:firstLineChars="200"/>
        <w:rPr>
          <w:rFonts w:eastAsia="仿宋_GB2312"/>
          <w:sz w:val="32"/>
          <w:szCs w:val="32"/>
        </w:rPr>
      </w:pPr>
      <w:r>
        <w:rPr>
          <w:rFonts w:eastAsia="仿宋_GB2312"/>
          <w:b/>
          <w:bCs/>
          <w:sz w:val="32"/>
          <w:szCs w:val="32"/>
        </w:rPr>
        <w:t>4.</w:t>
      </w:r>
      <w:r>
        <w:rPr>
          <w:rFonts w:ascii="仿宋_GB2312" w:eastAsia="仿宋_GB2312"/>
          <w:b/>
          <w:bCs/>
          <w:sz w:val="32"/>
          <w:szCs w:val="32"/>
        </w:rPr>
        <w:t>面试考官及工作人员的管理。</w:t>
      </w:r>
      <w:r>
        <w:rPr>
          <w:rFonts w:ascii="仿宋_GB2312" w:eastAsia="仿宋_GB2312"/>
          <w:sz w:val="32"/>
          <w:szCs w:val="32"/>
        </w:rPr>
        <w:t>考官和工作人员全程均应佩戴外科口罩，与面试考生保持社交距离，面试工作人员需佩戴乳胶手套，保持社交距离，避免人员聚集。</w:t>
      </w:r>
    </w:p>
    <w:p>
      <w:pPr>
        <w:spacing w:line="560" w:lineRule="exact"/>
        <w:ind w:left="19" w:leftChars="9" w:firstLine="640" w:firstLineChars="200"/>
        <w:rPr>
          <w:rFonts w:hint="eastAsia" w:ascii="黑体" w:hAnsi="黑体" w:eastAsia="黑体"/>
          <w:sz w:val="32"/>
          <w:szCs w:val="32"/>
        </w:rPr>
      </w:pPr>
      <w:r>
        <w:rPr>
          <w:rFonts w:hint="eastAsia" w:ascii="黑体" w:hAnsi="黑体" w:eastAsia="黑体"/>
          <w:sz w:val="32"/>
          <w:szCs w:val="32"/>
        </w:rPr>
        <w:t>三、考生管理</w:t>
      </w:r>
    </w:p>
    <w:p>
      <w:pPr>
        <w:spacing w:line="560" w:lineRule="exact"/>
        <w:ind w:left="19" w:leftChars="9" w:firstLine="643" w:firstLineChars="200"/>
        <w:rPr>
          <w:rFonts w:hint="eastAsia" w:ascii="楷体_GB2312" w:eastAsia="楷体_GB2312"/>
          <w:b/>
          <w:bCs/>
          <w:sz w:val="32"/>
          <w:szCs w:val="32"/>
        </w:rPr>
      </w:pPr>
      <w:r>
        <w:rPr>
          <w:rFonts w:hint="eastAsia" w:ascii="楷体_GB2312" w:eastAsia="楷体_GB2312"/>
          <w:b/>
          <w:bCs/>
          <w:sz w:val="32"/>
          <w:szCs w:val="32"/>
        </w:rPr>
        <w:t>（一）考生防控准备</w:t>
      </w:r>
    </w:p>
    <w:p>
      <w:pPr>
        <w:spacing w:line="560" w:lineRule="exact"/>
        <w:ind w:left="19" w:leftChars="9" w:firstLine="640" w:firstLineChars="200"/>
        <w:rPr>
          <w:rFonts w:hint="eastAsia" w:eastAsia="仿宋_GB2312"/>
          <w:sz w:val="32"/>
          <w:szCs w:val="32"/>
        </w:rPr>
      </w:pPr>
      <w:r>
        <w:rPr>
          <w:rFonts w:ascii="仿宋_GB2312" w:eastAsia="仿宋_GB2312"/>
          <w:sz w:val="32"/>
          <w:szCs w:val="32"/>
        </w:rPr>
        <w:t>所有考生应根据当前防控要求做好相应准备，确保考试（含</w:t>
      </w:r>
      <w:r>
        <w:rPr>
          <w:rFonts w:hint="eastAsia" w:ascii="仿宋_GB2312" w:eastAsia="仿宋_GB2312"/>
          <w:sz w:val="32"/>
          <w:szCs w:val="32"/>
        </w:rPr>
        <w:t>资格复审</w:t>
      </w:r>
      <w:r>
        <w:rPr>
          <w:rFonts w:ascii="仿宋_GB2312" w:eastAsia="仿宋_GB2312"/>
          <w:sz w:val="32"/>
          <w:szCs w:val="32"/>
        </w:rPr>
        <w:t>、面试、体检，下同）当天能顺利参加，因不符合防控要求不能参加考试的考生自行承担后果。</w:t>
      </w:r>
    </w:p>
    <w:p>
      <w:pPr>
        <w:spacing w:line="560" w:lineRule="exact"/>
        <w:ind w:left="19" w:leftChars="9" w:firstLine="643" w:firstLineChars="200"/>
        <w:rPr>
          <w:rFonts w:hint="eastAsia" w:ascii="楷体_GB2312" w:eastAsia="楷体_GB2312"/>
          <w:b/>
          <w:bCs/>
          <w:sz w:val="32"/>
          <w:szCs w:val="32"/>
        </w:rPr>
      </w:pPr>
      <w:r>
        <w:rPr>
          <w:rFonts w:hint="eastAsia" w:ascii="楷体_GB2312" w:eastAsia="楷体_GB2312"/>
          <w:b/>
          <w:bCs/>
          <w:sz w:val="32"/>
          <w:szCs w:val="32"/>
        </w:rPr>
        <w:t>（二）境外考生</w:t>
      </w:r>
    </w:p>
    <w:p>
      <w:pPr>
        <w:spacing w:line="560" w:lineRule="exact"/>
        <w:ind w:left="19" w:leftChars="9" w:firstLine="640" w:firstLineChars="200"/>
        <w:rPr>
          <w:rFonts w:hint="eastAsia" w:eastAsia="仿宋_GB2312"/>
          <w:sz w:val="32"/>
          <w:szCs w:val="32"/>
        </w:rPr>
      </w:pPr>
      <w:r>
        <w:rPr>
          <w:rFonts w:hint="eastAsia" w:ascii="仿宋_GB2312" w:eastAsia="仿宋_GB2312"/>
          <w:sz w:val="32"/>
          <w:szCs w:val="32"/>
        </w:rPr>
        <w:t>1.在省外首站入境的，如入境后已在省外首站地集中隔离14天，入黔后由首站社会防控组将人员集中在指定集中隔离场所，并通知当地医疗卫生机构上门或直接送至定点医疗卫生机构采样进行核酸检测，阴性者转为居家隔离观察7天，无异常后可参加面试；如入境后在省外首站地未隔离满14天的，须在我省集</w:t>
      </w:r>
      <w:r>
        <w:rPr>
          <w:rFonts w:hint="eastAsia" w:eastAsia="仿宋_GB2312"/>
          <w:sz w:val="32"/>
          <w:szCs w:val="32"/>
        </w:rPr>
        <w:t xml:space="preserve"> </w:t>
      </w:r>
      <w:r>
        <w:rPr>
          <w:rFonts w:hint="eastAsia" w:ascii="仿宋_GB2312" w:eastAsia="仿宋_GB2312"/>
          <w:sz w:val="32"/>
          <w:szCs w:val="32"/>
        </w:rPr>
        <w:t>中隔离补足14天，并在第14天进行核酸检测，阴性者转为居家隔离观察7天，无异常后可参加面试。</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2.在我省首站入境的，通过贵阳海关出入境检疫转入地方后，由首站地县级人民政府实施集中隔离14天，并在入境当天及第14天进行核酸检测，2次检测阴性者转为居家隔离观察7天，无异常后可参加面试。</w:t>
      </w:r>
    </w:p>
    <w:p>
      <w:pPr>
        <w:spacing w:line="560" w:lineRule="exact"/>
        <w:ind w:left="19" w:leftChars="9" w:firstLine="643" w:firstLineChars="200"/>
        <w:rPr>
          <w:rFonts w:hint="eastAsia" w:ascii="楷体_GB2312" w:eastAsia="楷体_GB2312"/>
          <w:b/>
          <w:bCs/>
          <w:sz w:val="32"/>
          <w:szCs w:val="32"/>
        </w:rPr>
      </w:pPr>
      <w:r>
        <w:rPr>
          <w:rFonts w:hint="eastAsia" w:ascii="楷体_GB2312" w:eastAsia="楷体_GB2312"/>
          <w:b/>
          <w:bCs/>
          <w:sz w:val="32"/>
          <w:szCs w:val="32"/>
        </w:rPr>
        <w:t>（三）省外考生</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1.乌鲁木齐市天山区、沙依巴克区、经济技术开发区(头屯河区)、高新技术产业开发区(新市区)、水磨沟区等中高风险地区来黔（返黔）考生，有健康绿码和来毕前7天内核酸检测阴性合法证明的，到我市后再进行一次核酸检测，阴性后可参加面试，如入毕前已在省内其他城市核酸检测阴性，到我市后可不再检测，可参加面试；无健康绿码或入黔前7天内核酸检测阴性合法证明的，一律实行到我市后集中隔离14天，并在入黔当天和第14 天各进行一次核酸检测，检测结果均为阴性的可参加面试。</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2. 14天内有北京市来黔（返黔）考生，持有贵州健康码绿码的，且14天内有合法核酸阴性检测报告者，可直接凭相关证明参加面试。若没有核酸检测报告的，须进行核酸检测，阴性后方可参加面试。</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3. 对14天内有湖北旅居史的人员，持有健康绿码，且有7天内核酸检测阴性报告的，可不再进行核酸检测，直接参加面试；没有核酸检测报告的，入黔后由首站社会防控组将人员集中在指定集中隔离场所，并通知当地医疗卫生机构上门或直接送至定点医疗卫生机构采样进行核酸检测，检测结果为阴性的可参加面试。</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4.低风险地区考生，持有贵州健康码绿码且体温正常的，可  直接参加面试。</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（注：根据全国高、中风险地区情况实时调整地域）</w:t>
      </w:r>
    </w:p>
    <w:p>
      <w:pPr>
        <w:spacing w:line="560" w:lineRule="exact"/>
        <w:ind w:left="-143" w:leftChars="-68" w:firstLine="803" w:firstLineChars="250"/>
        <w:rPr>
          <w:rFonts w:hint="eastAsia" w:ascii="楷体_GB2312" w:eastAsia="楷体_GB2312"/>
          <w:b/>
          <w:bCs/>
          <w:sz w:val="32"/>
          <w:szCs w:val="32"/>
        </w:rPr>
      </w:pPr>
      <w:r>
        <w:rPr>
          <w:rFonts w:hint="eastAsia" w:ascii="楷体_GB2312" w:eastAsia="楷体_GB2312"/>
          <w:b/>
          <w:bCs/>
          <w:sz w:val="32"/>
          <w:szCs w:val="32"/>
        </w:rPr>
        <w:t>（四）省内考生</w:t>
      </w:r>
    </w:p>
    <w:p>
      <w:pPr>
        <w:spacing w:line="560" w:lineRule="exact"/>
        <w:ind w:left="17" w:leftChars="8" w:firstLine="640" w:firstLineChars="200"/>
        <w:rPr>
          <w:rFonts w:hint="eastAsia" w:eastAsia="仿宋_GB2312"/>
          <w:sz w:val="32"/>
          <w:szCs w:val="32"/>
        </w:rPr>
      </w:pPr>
      <w:r>
        <w:rPr>
          <w:rFonts w:ascii="仿宋_GB2312" w:eastAsia="仿宋_GB2312"/>
          <w:sz w:val="32"/>
          <w:szCs w:val="32"/>
        </w:rPr>
        <w:t>省内考生持有绿码且体温正常的，可直接参加</w:t>
      </w:r>
      <w:r>
        <w:rPr>
          <w:rFonts w:hint="eastAsia" w:ascii="仿宋_GB2312" w:eastAsia="仿宋_GB2312"/>
          <w:sz w:val="32"/>
          <w:szCs w:val="32"/>
        </w:rPr>
        <w:t>面</w:t>
      </w:r>
      <w:r>
        <w:rPr>
          <w:rFonts w:ascii="仿宋_GB2312" w:eastAsia="仿宋_GB2312"/>
          <w:sz w:val="32"/>
          <w:szCs w:val="32"/>
        </w:rPr>
        <w:t>试。</w:t>
      </w:r>
    </w:p>
    <w:p>
      <w:pPr>
        <w:spacing w:line="560" w:lineRule="exact"/>
        <w:ind w:left="-143" w:leftChars="-68" w:firstLine="803" w:firstLineChars="250"/>
        <w:rPr>
          <w:rFonts w:ascii="楷体_GB2312" w:eastAsia="楷体_GB2312"/>
          <w:b/>
          <w:bCs/>
          <w:sz w:val="32"/>
          <w:szCs w:val="32"/>
        </w:rPr>
      </w:pPr>
      <w:r>
        <w:rPr>
          <w:rFonts w:hint="eastAsia" w:ascii="楷体_GB2312" w:eastAsia="楷体_GB2312"/>
          <w:b/>
          <w:bCs/>
          <w:sz w:val="32"/>
          <w:szCs w:val="32"/>
        </w:rPr>
        <w:t>（五）考前其他相关要求</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1.请各位考生在进入资格复审、面试、体检各环节之前，减少到人员密集的公共场所活动，尽量减少外出活动，勿前往新冠肺炎正在流行的地区，减少走亲访友和聚餐，尽量在家休息。</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2.各位考生在面试前一天请如实填写《考生面试前14天的个人情况反馈表》，并和报名资料原件一并提交。</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3.考生在资格复审、面试、体检环节前14天进行个人体温（2次/天）监测，如出现发热（≥37.3°C）、干咳、乏力、鼻塞、流涕、咽痛、腹泻等症状，请及时与市疾控中心办公室联系。</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4.考生必须如实告知以上个人情况，如有隐瞒后果自负。</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5.各位参加考试考生需在微信小程序中下载贵州健康码，并确认健康码为绿色后，方能参加考试。</w:t>
      </w:r>
    </w:p>
    <w:p>
      <w:pPr>
        <w:spacing w:line="560" w:lineRule="exact"/>
        <w:ind w:left="19" w:leftChars="9" w:firstLine="640" w:firstLineChars="200"/>
        <w:rPr>
          <w:rFonts w:hint="eastAsia" w:ascii="仿宋_GB2312" w:eastAsia="仿宋_GB2312"/>
          <w:sz w:val="32"/>
          <w:szCs w:val="32"/>
        </w:rPr>
      </w:pPr>
      <w:r>
        <w:rPr>
          <w:rFonts w:hint="eastAsia" w:ascii="仿宋_GB2312" w:eastAsia="仿宋_GB2312"/>
          <w:sz w:val="32"/>
          <w:szCs w:val="32"/>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left="-143" w:leftChars="-68" w:firstLine="800" w:firstLineChars="250"/>
        <w:rPr>
          <w:rFonts w:hint="eastAsia" w:ascii="黑体" w:hAnsi="黑体" w:eastAsia="黑体"/>
          <w:sz w:val="32"/>
          <w:szCs w:val="32"/>
        </w:rPr>
      </w:pPr>
      <w:r>
        <w:rPr>
          <w:rFonts w:hint="eastAsia" w:ascii="黑体" w:hAnsi="黑体" w:eastAsia="黑体"/>
          <w:sz w:val="32"/>
          <w:szCs w:val="32"/>
        </w:rPr>
        <w:t>四、应急管理</w:t>
      </w:r>
    </w:p>
    <w:p>
      <w:pPr>
        <w:spacing w:line="560" w:lineRule="exact"/>
        <w:ind w:left="17" w:leftChars="8" w:firstLine="640" w:firstLineChars="200"/>
        <w:rPr>
          <w:rFonts w:hint="eastAsia" w:eastAsia="仿宋_GB2312"/>
          <w:sz w:val="32"/>
          <w:szCs w:val="32"/>
        </w:rPr>
      </w:pPr>
      <w:r>
        <w:rPr>
          <w:rFonts w:ascii="仿宋_GB2312" w:eastAsia="仿宋_GB2312"/>
          <w:sz w:val="32"/>
          <w:szCs w:val="32"/>
        </w:rPr>
        <w:t>（一）入口发现健康码异常或体温异常的考生，立即就地隔离，送至定点医疗机构就诊。</w:t>
      </w:r>
    </w:p>
    <w:p>
      <w:pPr>
        <w:spacing w:line="560" w:lineRule="exact"/>
        <w:ind w:left="17" w:leftChars="8" w:firstLine="640" w:firstLineChars="200"/>
        <w:rPr>
          <w:rFonts w:eastAsia="仿宋_GB2312"/>
          <w:sz w:val="32"/>
          <w:szCs w:val="32"/>
        </w:rPr>
      </w:pPr>
      <w:r>
        <w:rPr>
          <w:rFonts w:ascii="仿宋_GB2312" w:eastAsia="仿宋_GB2312"/>
          <w:sz w:val="32"/>
          <w:szCs w:val="32"/>
        </w:rPr>
        <w:t>（二）考场发现有发热等症状考生，立即转移至</w:t>
      </w:r>
      <w:r>
        <w:rPr>
          <w:rFonts w:hint="eastAsia" w:ascii="仿宋_GB2312" w:eastAsia="仿宋_GB2312"/>
          <w:sz w:val="32"/>
          <w:szCs w:val="32"/>
        </w:rPr>
        <w:t>定点医院</w:t>
      </w:r>
      <w:r>
        <w:rPr>
          <w:rFonts w:ascii="仿宋_GB2312" w:eastAsia="仿宋_GB2312"/>
          <w:sz w:val="32"/>
          <w:szCs w:val="32"/>
        </w:rPr>
        <w:t>隔离点</w:t>
      </w:r>
      <w:r>
        <w:rPr>
          <w:rFonts w:hint="eastAsia" w:ascii="仿宋_GB2312" w:eastAsia="仿宋_GB2312"/>
          <w:sz w:val="32"/>
          <w:szCs w:val="32"/>
        </w:rPr>
        <w:t>就诊</w:t>
      </w:r>
      <w:r>
        <w:rPr>
          <w:rFonts w:ascii="仿宋_GB2312" w:eastAsia="仿宋_GB2312"/>
          <w:sz w:val="32"/>
          <w:szCs w:val="32"/>
        </w:rPr>
        <w:t>，同时封闭考场进行评估处理。考场工作人员和考生在此期间不得离开，其他人员不得进入相应考场。</w:t>
      </w:r>
    </w:p>
    <w:p>
      <w:pPr>
        <w:spacing w:line="560" w:lineRule="exact"/>
        <w:ind w:left="17" w:leftChars="8" w:firstLine="640" w:firstLineChars="200"/>
        <w:rPr>
          <w:rFonts w:eastAsia="仿宋_GB2312"/>
          <w:sz w:val="32"/>
          <w:szCs w:val="32"/>
        </w:rPr>
      </w:pPr>
      <w:r>
        <w:rPr>
          <w:rFonts w:ascii="仿宋_GB2312" w:eastAsia="仿宋_GB2312"/>
          <w:sz w:val="32"/>
          <w:szCs w:val="32"/>
        </w:rPr>
        <w:t>（三）对相应场所按规范进行消毒处理。本《指南》由</w:t>
      </w:r>
      <w:r>
        <w:rPr>
          <w:rFonts w:hint="eastAsia" w:ascii="仿宋_GB2312" w:eastAsia="仿宋_GB2312"/>
          <w:sz w:val="32"/>
          <w:szCs w:val="32"/>
        </w:rPr>
        <w:t>我单位</w:t>
      </w:r>
      <w:r>
        <w:rPr>
          <w:rFonts w:ascii="仿宋_GB2312" w:eastAsia="仿宋_GB2312"/>
          <w:sz w:val="32"/>
          <w:szCs w:val="32"/>
        </w:rPr>
        <w:t>人才引进面试工作领导小组负责解释，未尽事宜由</w:t>
      </w:r>
      <w:r>
        <w:rPr>
          <w:rFonts w:hint="eastAsia" w:ascii="仿宋_GB2312" w:eastAsia="仿宋_GB2312"/>
          <w:sz w:val="32"/>
          <w:szCs w:val="32"/>
        </w:rPr>
        <w:t>我单位</w:t>
      </w:r>
      <w:r>
        <w:rPr>
          <w:rFonts w:ascii="仿宋_GB2312" w:eastAsia="仿宋_GB2312"/>
          <w:sz w:val="32"/>
          <w:szCs w:val="32"/>
        </w:rPr>
        <w:t>人才引进面试工作领导小组负责完善落实。</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28FD"/>
    <w:rsid w:val="001F28FD"/>
    <w:rsid w:val="00935CBF"/>
    <w:rsid w:val="54E35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417</Words>
  <Characters>2383</Characters>
  <Lines>19</Lines>
  <Paragraphs>5</Paragraphs>
  <TotalTime>1</TotalTime>
  <ScaleCrop>false</ScaleCrop>
  <LinksUpToDate>false</LinksUpToDate>
  <CharactersWithSpaces>2795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2020-07-23T06:24:00Z</dcterms:created>
  <dc:creator>pc</dc:creator>
  <cp:lastModifiedBy>seven</cp:lastModifiedBy>
  <dcterms:modified xsi:type="dcterms:W3CDTF">2020-07-23T06:35:25Z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