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textAlignment w:val="baseline"/>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2020年衢州市衢江区事业单位公开招聘</w:t>
      </w:r>
    </w:p>
    <w:p>
      <w:pPr>
        <w:widowControl/>
        <w:snapToGrid w:val="0"/>
        <w:spacing w:line="560" w:lineRule="exact"/>
        <w:jc w:val="center"/>
        <w:textAlignment w:val="baseline"/>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工作人员公告（综合</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事业单位</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满足衢江区事业单位补员需求，优化人员结构，加强人才建设，推动衢江区各项事业更快更好的发展，根据原人事部《事业单位公开招聘人员暂行规定》(第6号令)，中共衢江区委办公室、衢江区人民政府办公室《关于印发〈衢江区事业单位公开招聘人员暂行办法〉的通知》（区委办发〔2008〕70号）精神，经研究，决定组织开展2020年衢州市衢江区事业单位工作人员公开招聘工作。现就有关事</w:t>
      </w:r>
      <w:r>
        <w:rPr>
          <w:rFonts w:hint="eastAsia" w:ascii="仿宋_GB2312" w:hAnsi="宋体" w:eastAsia="仿宋_GB2312" w:cs="宋体"/>
          <w:color w:val="000000" w:themeColor="text1"/>
          <w:kern w:val="0"/>
          <w:sz w:val="32"/>
          <w:szCs w:val="32"/>
          <w14:textFill>
            <w14:solidFill>
              <w14:schemeClr w14:val="tx1"/>
            </w14:solidFill>
          </w14:textFill>
        </w:rPr>
        <w:t>项公告如下：</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一、招聘计划</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本次招聘衢江区需求80人。具体招聘单位、岗位、人数和报考资格条件详见《2020年衢州市衢江区事业单位公开招聘工作人员计划表》（综合岗位，以下简称“计划表”</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二、招聘范围、对象</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（一）本次招聘面向高校毕业生和社会人员。其中高校毕业生是指全日制普通高校2020年应届毕业生，下列三类情形者视同对待：</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1.在国家就业政策规定的择业期内未落实工作单位的全日制普通高校毕业生；</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2.2020年毕业的留学人员；</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3.2020年毕业、符合教研厅函﹝2019﹞1号文规定的非全日制研究生。</w:t>
      </w:r>
    </w:p>
    <w:p>
      <w:pPr>
        <w:keepNext w:val="0"/>
        <w:keepLines w:val="0"/>
        <w:pageBreakBefore w:val="0"/>
        <w:widowControl/>
        <w:topLinePunct w:val="0"/>
        <w:autoSpaceDE/>
        <w:autoSpaceDN/>
        <w:bidi w:val="0"/>
        <w:adjustRightInd/>
        <w:snapToGrid w:val="0"/>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（二）部分岗位户籍要求为“衢州市”的，面向衢州市户籍或生源地人员。此部分岗位下列对象亦可报考：</w:t>
      </w:r>
    </w:p>
    <w:p>
      <w:pPr>
        <w:pStyle w:val="9"/>
        <w:keepNext w:val="0"/>
        <w:keepLines w:val="0"/>
        <w:pageBreakBefore w:val="0"/>
        <w:widowControl/>
        <w:topLinePunct w:val="0"/>
        <w:autoSpaceDE/>
        <w:autoSpaceDN/>
        <w:bidi w:val="0"/>
        <w:adjustRightInd/>
        <w:spacing w:beforeAutospacing="0" w:afterAutospacing="0" w:line="520" w:lineRule="exact"/>
        <w:ind w:right="0" w:rightChars="0" w:firstLine="640" w:firstLineChars="200"/>
        <w:jc w:val="both"/>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1.应聘人员的配偶为衢州市户籍的。</w:t>
      </w:r>
    </w:p>
    <w:p>
      <w:pPr>
        <w:pStyle w:val="9"/>
        <w:keepNext w:val="0"/>
        <w:keepLines w:val="0"/>
        <w:pageBreakBefore w:val="0"/>
        <w:widowControl/>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2.应聘人员或其配偶目前在衢州市参加养老保险并连续缴纳一年及以上的。</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3.研究生毕业并具有硕士及以上学位的人员。</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（三）按照法律法规规定和上级部门政策性引导方向，部分岗位面向以下对象招聘：</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“劳动保障员</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”岗位</w:t>
      </w:r>
      <w:r>
        <w:rPr>
          <w:rFonts w:hint="eastAsia" w:ascii="仿宋_GB2312" w:eastAsia="仿宋_GB2312"/>
          <w:color w:val="000000" w:themeColor="text1"/>
          <w:sz w:val="32"/>
          <w:szCs w:val="32"/>
          <w14:textFill>
            <w14:solidFill>
              <w14:schemeClr w14:val="tx1"/>
            </w14:solidFill>
          </w14:textFill>
        </w:rPr>
        <w:t>面向大学生“村官”招聘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大学生“村官”</w:t>
      </w:r>
      <w:r>
        <w:rPr>
          <w:rFonts w:hint="eastAsia" w:ascii="仿宋_GB2312" w:eastAsia="仿宋_GB2312"/>
          <w:color w:val="000000" w:themeColor="text1"/>
          <w:sz w:val="32"/>
          <w:szCs w:val="32"/>
          <w:lang w:eastAsia="zh-CN"/>
          <w14:textFill>
            <w14:solidFill>
              <w14:schemeClr w14:val="tx1"/>
            </w14:solidFill>
          </w14:textFill>
        </w:rPr>
        <w:t>是指</w:t>
      </w:r>
      <w:r>
        <w:rPr>
          <w:rFonts w:hint="eastAsia" w:ascii="仿宋_GB2312" w:eastAsia="仿宋_GB2312"/>
          <w:color w:val="000000" w:themeColor="text1"/>
          <w:sz w:val="32"/>
          <w:szCs w:val="32"/>
          <w14:textFill>
            <w14:solidFill>
              <w14:schemeClr w14:val="tx1"/>
            </w14:solidFill>
          </w14:textFill>
        </w:rPr>
        <w:t>参加衢江区大学生“村官”项目服务满2年、历年年度考核称职以上，且仍在服务岗位的人员；参加衢江区大学生“村官”项目服务满2个聘期、历年年度考核均为称职及以上，且离开服务岗位未满3年的人员。</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“社区治理”岗位</w:t>
      </w:r>
      <w:r>
        <w:rPr>
          <w:rFonts w:hint="eastAsia" w:ascii="仿宋_GB2312" w:eastAsia="仿宋_GB2312"/>
          <w:color w:val="000000" w:themeColor="text1"/>
          <w:sz w:val="32"/>
          <w:szCs w:val="32"/>
          <w14:textFill>
            <w14:solidFill>
              <w14:schemeClr w14:val="tx1"/>
            </w14:solidFill>
          </w14:textFill>
        </w:rPr>
        <w:t>面向优秀</w:t>
      </w:r>
      <w:r>
        <w:rPr>
          <w:rFonts w:hint="eastAsia" w:ascii="仿宋_GB2312" w:eastAsia="仿宋_GB2312"/>
          <w:color w:val="000000" w:themeColor="text1"/>
          <w:sz w:val="32"/>
          <w:szCs w:val="32"/>
          <w:lang w:eastAsia="zh-CN"/>
          <w14:textFill>
            <w14:solidFill>
              <w14:schemeClr w14:val="tx1"/>
            </w14:solidFill>
          </w14:textFill>
        </w:rPr>
        <w:t>专职</w:t>
      </w:r>
      <w:r>
        <w:rPr>
          <w:rFonts w:hint="eastAsia" w:ascii="仿宋_GB2312" w:eastAsia="仿宋_GB2312"/>
          <w:color w:val="000000" w:themeColor="text1"/>
          <w:sz w:val="32"/>
          <w:szCs w:val="32"/>
          <w14:textFill>
            <w14:solidFill>
              <w14:schemeClr w14:val="tx1"/>
            </w14:solidFill>
          </w14:textFill>
        </w:rPr>
        <w:t>社区</w:t>
      </w:r>
      <w:r>
        <w:rPr>
          <w:rFonts w:hint="eastAsia" w:ascii="仿宋_GB2312" w:eastAsia="仿宋_GB2312"/>
          <w:color w:val="000000" w:themeColor="text1"/>
          <w:sz w:val="32"/>
          <w:szCs w:val="32"/>
          <w:lang w:eastAsia="zh-CN"/>
          <w14:textFill>
            <w14:solidFill>
              <w14:schemeClr w14:val="tx1"/>
            </w14:solidFill>
          </w14:textFill>
        </w:rPr>
        <w:t>工作者、</w:t>
      </w:r>
      <w:r>
        <w:rPr>
          <w:rFonts w:hint="eastAsia" w:ascii="仿宋_GB2312" w:eastAsia="仿宋_GB2312"/>
          <w:color w:val="000000" w:themeColor="text1"/>
          <w:sz w:val="32"/>
          <w:szCs w:val="32"/>
          <w14:textFill>
            <w14:solidFill>
              <w14:schemeClr w14:val="tx1"/>
            </w14:solidFill>
          </w14:textFill>
        </w:rPr>
        <w:t>非大学生“村官”的村干部招聘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优秀</w:t>
      </w:r>
      <w:r>
        <w:rPr>
          <w:rFonts w:hint="eastAsia" w:ascii="仿宋_GB2312" w:eastAsia="仿宋_GB2312"/>
          <w:color w:val="000000" w:themeColor="text1"/>
          <w:sz w:val="32"/>
          <w:szCs w:val="32"/>
          <w:lang w:eastAsia="zh-CN"/>
          <w14:textFill>
            <w14:solidFill>
              <w14:schemeClr w14:val="tx1"/>
            </w14:solidFill>
          </w14:textFill>
        </w:rPr>
        <w:t>专职</w:t>
      </w:r>
      <w:r>
        <w:rPr>
          <w:rFonts w:hint="eastAsia" w:ascii="仿宋_GB2312" w:eastAsia="仿宋_GB2312"/>
          <w:color w:val="000000" w:themeColor="text1"/>
          <w:sz w:val="32"/>
          <w:szCs w:val="32"/>
          <w14:textFill>
            <w14:solidFill>
              <w14:schemeClr w14:val="tx1"/>
            </w14:solidFill>
          </w14:textFill>
        </w:rPr>
        <w:t>社区</w:t>
      </w:r>
      <w:r>
        <w:rPr>
          <w:rFonts w:hint="eastAsia" w:ascii="仿宋_GB2312" w:eastAsia="仿宋_GB2312"/>
          <w:color w:val="000000" w:themeColor="text1"/>
          <w:sz w:val="32"/>
          <w:szCs w:val="32"/>
          <w:lang w:eastAsia="zh-CN"/>
          <w14:textFill>
            <w14:solidFill>
              <w14:schemeClr w14:val="tx1"/>
            </w14:solidFill>
          </w14:textFill>
        </w:rPr>
        <w:t>工作者是指</w:t>
      </w:r>
      <w:r>
        <w:rPr>
          <w:rFonts w:hint="eastAsia" w:ascii="仿宋_GB2312" w:eastAsia="仿宋_GB2312"/>
          <w:color w:val="000000" w:themeColor="text1"/>
          <w:sz w:val="32"/>
          <w:szCs w:val="32"/>
          <w14:textFill>
            <w14:solidFill>
              <w14:schemeClr w14:val="tx1"/>
            </w14:solidFill>
          </w14:textFill>
        </w:rPr>
        <w:t>衢江区浮石、樟潭街道下辖社区内，</w:t>
      </w:r>
      <w:r>
        <w:rPr>
          <w:rFonts w:ascii="仿宋_GB2312" w:eastAsia="仿宋_GB2312"/>
          <w:color w:val="000000" w:themeColor="text1"/>
          <w:sz w:val="32"/>
          <w:szCs w:val="32"/>
          <w14:textFill>
            <w14:solidFill>
              <w14:schemeClr w14:val="tx1"/>
            </w14:solidFill>
          </w14:textFill>
        </w:rPr>
        <w:t>现任社区党组织、居委会（以下简称“两委”）</w:t>
      </w:r>
      <w:r>
        <w:rPr>
          <w:rFonts w:hint="eastAsia" w:ascii="仿宋_GB2312" w:eastAsia="仿宋_GB2312"/>
          <w:color w:val="000000" w:themeColor="text1"/>
          <w:sz w:val="32"/>
          <w:szCs w:val="32"/>
          <w14:textFill>
            <w14:solidFill>
              <w14:schemeClr w14:val="tx1"/>
            </w14:solidFill>
          </w14:textFill>
        </w:rPr>
        <w:t>正职连续任职时间满2年、现任社区“两委”委员以上职务连续任职满3年、现聘专职社区工作者连续聘满5年以上的人员。非大学生“村官”的村干部</w:t>
      </w:r>
      <w:r>
        <w:rPr>
          <w:rFonts w:hint="eastAsia" w:ascii="仿宋_GB2312" w:eastAsia="仿宋_GB2312"/>
          <w:color w:val="000000" w:themeColor="text1"/>
          <w:sz w:val="32"/>
          <w:szCs w:val="32"/>
          <w:lang w:eastAsia="zh-CN"/>
          <w14:textFill>
            <w14:solidFill>
              <w14:schemeClr w14:val="tx1"/>
            </w14:solidFill>
          </w14:textFill>
        </w:rPr>
        <w:t>是指</w:t>
      </w:r>
      <w:r>
        <w:rPr>
          <w:rFonts w:hint="eastAsia" w:ascii="仿宋_GB2312" w:eastAsia="仿宋_GB2312"/>
          <w:color w:val="000000" w:themeColor="text1"/>
          <w:sz w:val="32"/>
          <w:szCs w:val="32"/>
          <w14:textFill>
            <w14:solidFill>
              <w14:schemeClr w14:val="tx1"/>
            </w14:solidFill>
          </w14:textFill>
        </w:rPr>
        <w:t>衢江区行政区域内，经选举产生的现任村党组织、村委会（以下简称“两委”）正职连续任职满2年或现任村“两委”委员以上连续任职满3年的人员。</w:t>
      </w:r>
      <w:r>
        <w:rPr>
          <w:rFonts w:ascii="仿宋_GB2312" w:eastAsia="仿宋_GB2312"/>
          <w:color w:val="000000" w:themeColor="text1"/>
          <w:sz w:val="32"/>
          <w:szCs w:val="32"/>
          <w14:textFill>
            <w14:solidFill>
              <w14:schemeClr w14:val="tx1"/>
            </w14:solidFill>
          </w14:textFill>
        </w:rPr>
        <w:t>在全日制</w:t>
      </w:r>
      <w:r>
        <w:rPr>
          <w:rFonts w:hint="eastAsia" w:ascii="仿宋_GB2312" w:eastAsia="仿宋_GB2312"/>
          <w:color w:val="000000" w:themeColor="text1"/>
          <w:sz w:val="32"/>
          <w:szCs w:val="32"/>
          <w14:textFill>
            <w14:solidFill>
              <w14:schemeClr w14:val="tx1"/>
            </w14:solidFill>
          </w14:textFill>
        </w:rPr>
        <w:t>普通高校</w:t>
      </w:r>
      <w:r>
        <w:rPr>
          <w:rFonts w:ascii="仿宋_GB2312" w:eastAsia="仿宋_GB2312"/>
          <w:color w:val="000000" w:themeColor="text1"/>
          <w:sz w:val="32"/>
          <w:szCs w:val="32"/>
          <w14:textFill>
            <w14:solidFill>
              <w14:schemeClr w14:val="tx1"/>
            </w14:solidFill>
          </w14:textFill>
        </w:rPr>
        <w:t>就读期间担任村干部的，不计入任职时间</w:t>
      </w:r>
      <w:r>
        <w:rPr>
          <w:rFonts w:hint="eastAsia" w:ascii="仿宋_GB2312" w:eastAsia="仿宋_GB2312"/>
          <w:color w:val="000000" w:themeColor="text1"/>
          <w:sz w:val="32"/>
          <w:szCs w:val="32"/>
          <w14:textFill>
            <w14:solidFill>
              <w14:schemeClr w14:val="tx1"/>
            </w14:solidFill>
          </w14:textFill>
        </w:rPr>
        <w:t>。</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“安监员</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”岗位面向</w:t>
      </w:r>
      <w:r>
        <w:rPr>
          <w:rFonts w:hint="eastAsia" w:ascii="仿宋_GB2312" w:hAnsi="宋体" w:eastAsia="仿宋_GB2312" w:cs="宋体"/>
          <w:color w:val="000000" w:themeColor="text1"/>
          <w:kern w:val="0"/>
          <w:sz w:val="32"/>
          <w:szCs w:val="32"/>
          <w14:textFill>
            <w14:solidFill>
              <w14:schemeClr w14:val="tx1"/>
            </w14:solidFill>
          </w14:textFill>
        </w:rPr>
        <w:t>大学生志愿者招聘</w:t>
      </w:r>
      <w:r>
        <w:rPr>
          <w:rFonts w:hint="eastAsia" w:ascii="仿宋_GB2312"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大学生志愿者</w:t>
      </w:r>
      <w:r>
        <w:rPr>
          <w:rFonts w:hint="eastAsia" w:ascii="仿宋_GB2312" w:eastAsia="仿宋_GB2312" w:cs="宋体"/>
          <w:color w:val="000000" w:themeColor="text1"/>
          <w:kern w:val="0"/>
          <w:sz w:val="32"/>
          <w:szCs w:val="32"/>
          <w:lang w:eastAsia="zh-CN"/>
          <w14:textFill>
            <w14:solidFill>
              <w14:schemeClr w14:val="tx1"/>
            </w14:solidFill>
          </w14:textFill>
        </w:rPr>
        <w:t>是指</w:t>
      </w:r>
      <w:r>
        <w:rPr>
          <w:rFonts w:hint="eastAsia" w:ascii="仿宋_GB2312" w:hAnsi="宋体" w:eastAsia="仿宋_GB2312" w:cs="宋体"/>
          <w:color w:val="000000" w:themeColor="text1"/>
          <w:kern w:val="0"/>
          <w:sz w:val="32"/>
          <w:szCs w:val="32"/>
          <w14:textFill>
            <w14:solidFill>
              <w14:schemeClr w14:val="tx1"/>
            </w14:solidFill>
          </w14:textFill>
        </w:rPr>
        <w:t>参加我省选派“大学生志愿服务山区、海岛、边远地区计划”到衢江区相关单位</w:t>
      </w:r>
      <w:r>
        <w:rPr>
          <w:rFonts w:ascii="仿宋_GB2312" w:hAnsi="宋体" w:eastAsia="仿宋_GB2312" w:cs="宋体"/>
          <w:color w:val="000000" w:themeColor="text1"/>
          <w:kern w:val="0"/>
          <w:sz w:val="32"/>
          <w:szCs w:val="32"/>
          <w14:textFill>
            <w14:solidFill>
              <w14:schemeClr w14:val="tx1"/>
            </w14:solidFill>
          </w14:textFill>
        </w:rPr>
        <w:t>服务期满</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历年年度考核</w:t>
      </w:r>
      <w:r>
        <w:rPr>
          <w:rFonts w:hint="eastAsia" w:ascii="仿宋_GB2312" w:hAnsi="宋体" w:eastAsia="仿宋_GB2312" w:cs="宋体"/>
          <w:color w:val="000000" w:themeColor="text1"/>
          <w:kern w:val="0"/>
          <w:sz w:val="32"/>
          <w:szCs w:val="32"/>
          <w14:textFill>
            <w14:solidFill>
              <w14:schemeClr w14:val="tx1"/>
            </w14:solidFill>
          </w14:textFill>
        </w:rPr>
        <w:t>均为</w:t>
      </w:r>
      <w:r>
        <w:rPr>
          <w:rFonts w:ascii="仿宋_GB2312" w:hAnsi="宋体" w:eastAsia="仿宋_GB2312" w:cs="宋体"/>
          <w:color w:val="000000" w:themeColor="text1"/>
          <w:kern w:val="0"/>
          <w:sz w:val="32"/>
          <w:szCs w:val="32"/>
          <w14:textFill>
            <w14:solidFill>
              <w14:schemeClr w14:val="tx1"/>
            </w14:solidFill>
          </w14:textFill>
        </w:rPr>
        <w:t>称职</w:t>
      </w:r>
      <w:r>
        <w:rPr>
          <w:rFonts w:hint="eastAsia" w:ascii="仿宋_GB2312" w:hAnsi="宋体" w:eastAsia="仿宋_GB2312" w:cs="宋体"/>
          <w:color w:val="000000" w:themeColor="text1"/>
          <w:kern w:val="0"/>
          <w:sz w:val="32"/>
          <w:szCs w:val="32"/>
          <w14:textFill>
            <w14:solidFill>
              <w14:schemeClr w14:val="tx1"/>
            </w14:solidFill>
          </w14:textFill>
        </w:rPr>
        <w:t>及</w:t>
      </w:r>
      <w:r>
        <w:rPr>
          <w:rFonts w:ascii="仿宋_GB2312" w:hAnsi="宋体" w:eastAsia="仿宋_GB2312" w:cs="宋体"/>
          <w:color w:val="000000" w:themeColor="text1"/>
          <w:kern w:val="0"/>
          <w:sz w:val="32"/>
          <w:szCs w:val="32"/>
          <w14:textFill>
            <w14:solidFill>
              <w14:schemeClr w14:val="tx1"/>
            </w14:solidFill>
          </w14:textFill>
        </w:rPr>
        <w:t>以上，累计具有2年</w:t>
      </w:r>
      <w:r>
        <w:rPr>
          <w:rFonts w:hint="eastAsia" w:ascii="仿宋_GB2312" w:hAnsi="宋体" w:eastAsia="仿宋_GB2312" w:cs="宋体"/>
          <w:color w:val="000000" w:themeColor="text1"/>
          <w:kern w:val="0"/>
          <w:sz w:val="32"/>
          <w:szCs w:val="32"/>
          <w14:textFill>
            <w14:solidFill>
              <w14:schemeClr w14:val="tx1"/>
            </w14:solidFill>
          </w14:textFill>
        </w:rPr>
        <w:t>及</w:t>
      </w:r>
      <w:r>
        <w:rPr>
          <w:rFonts w:ascii="仿宋_GB2312" w:hAnsi="宋体" w:eastAsia="仿宋_GB2312" w:cs="宋体"/>
          <w:color w:val="000000" w:themeColor="text1"/>
          <w:kern w:val="0"/>
          <w:sz w:val="32"/>
          <w:szCs w:val="32"/>
          <w14:textFill>
            <w14:solidFill>
              <w14:schemeClr w14:val="tx1"/>
            </w14:solidFill>
          </w14:textFill>
        </w:rPr>
        <w:t>以上基层工作经历</w:t>
      </w:r>
      <w:r>
        <w:rPr>
          <w:rFonts w:hint="eastAsia" w:ascii="仿宋_GB2312" w:hAnsi="宋体" w:eastAsia="仿宋_GB2312" w:cs="宋体"/>
          <w:color w:val="000000" w:themeColor="text1"/>
          <w:kern w:val="0"/>
          <w:sz w:val="32"/>
          <w:szCs w:val="32"/>
          <w14:textFill>
            <w14:solidFill>
              <w14:schemeClr w14:val="tx1"/>
            </w14:solidFill>
          </w14:textFill>
        </w:rPr>
        <w:t>，且离开服务岗位未满5年的人员</w:t>
      </w:r>
      <w:r>
        <w:rPr>
          <w:rFonts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三、报考条件</w:t>
      </w:r>
    </w:p>
    <w:p>
      <w:pPr>
        <w:pStyle w:val="9"/>
        <w:keepNext w:val="0"/>
        <w:keepLines w:val="0"/>
        <w:pageBreakBefore w:val="0"/>
        <w:widowControl/>
        <w:topLinePunct w:val="0"/>
        <w:autoSpaceDE/>
        <w:autoSpaceDN/>
        <w:bidi w:val="0"/>
        <w:adjustRightInd/>
        <w:spacing w:beforeAutospacing="0" w:afterAutospacing="0" w:line="520" w:lineRule="exact"/>
        <w:ind w:right="0" w:rightChars="0" w:firstLine="640" w:firstLineChars="200"/>
        <w:rPr>
          <w:rFonts w:ascii="楷体_GB2312" w:hAnsi="楷体_GB2312" w:eastAsia="仿宋_GB2312" w:cs="楷体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（一）具有中华人民共和国国籍，拥护中国共产党领导，遵守国家宪法和法律</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9"/>
        <w:keepNext w:val="0"/>
        <w:keepLines w:val="0"/>
        <w:pageBreakBefore w:val="0"/>
        <w:widowControl/>
        <w:numPr>
          <w:ilvl w:val="0"/>
          <w:numId w:val="1"/>
        </w:numPr>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具有良好的政治素质和道德品行，能够保守工作秘密，具有较强的工作责任心和团队合作精神，愿意履行事业单位工作人员的义务。</w:t>
      </w:r>
    </w:p>
    <w:p>
      <w:pPr>
        <w:pStyle w:val="9"/>
        <w:keepNext w:val="0"/>
        <w:keepLines w:val="0"/>
        <w:pageBreakBefore w:val="0"/>
        <w:widowControl/>
        <w:numPr>
          <w:ilvl w:val="0"/>
          <w:numId w:val="1"/>
        </w:numPr>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具有良好身体条件、心理素质，能正常履行工作职责的。</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学历学位有关要求：</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1.须在2020年7月22日前取得</w:t>
      </w:r>
      <w:r>
        <w:rPr>
          <w:rFonts w:ascii="仿宋_GB2312" w:hAnsi="宋体" w:eastAsia="仿宋_GB2312" w:cs="宋体"/>
          <w:color w:val="000000" w:themeColor="text1"/>
          <w:kern w:val="0"/>
          <w:sz w:val="32"/>
          <w:szCs w:val="32"/>
          <w14:textFill>
            <w14:solidFill>
              <w14:schemeClr w14:val="tx1"/>
            </w14:solidFill>
          </w14:textFill>
        </w:rPr>
        <w:t>国家承认</w:t>
      </w:r>
      <w:r>
        <w:rPr>
          <w:rFonts w:hint="eastAsia" w:ascii="仿宋_GB2312" w:eastAsia="仿宋_GB2312"/>
          <w:color w:val="000000" w:themeColor="text1"/>
          <w:sz w:val="32"/>
          <w:szCs w:val="32"/>
          <w14:textFill>
            <w14:solidFill>
              <w14:schemeClr w14:val="tx1"/>
            </w14:solidFill>
          </w14:textFill>
        </w:rPr>
        <w:t>学历学位</w:t>
      </w:r>
      <w:r>
        <w:rPr>
          <w:rFonts w:hint="eastAsia" w:ascii="仿宋_GB2312" w:hAnsi="宋体" w:eastAsia="仿宋_GB2312" w:cs="宋体"/>
          <w:color w:val="000000" w:themeColor="text1"/>
          <w:kern w:val="0"/>
          <w:sz w:val="32"/>
          <w:szCs w:val="32"/>
          <w14:textFill>
            <w14:solidFill>
              <w14:schemeClr w14:val="tx1"/>
            </w14:solidFill>
          </w14:textFill>
        </w:rPr>
        <w:t>证书的</w:t>
      </w:r>
      <w:r>
        <w:rPr>
          <w:rFonts w:hint="eastAsia" w:ascii="仿宋_GB2312" w:eastAsia="仿宋_GB2312"/>
          <w:color w:val="000000" w:themeColor="text1"/>
          <w:sz w:val="32"/>
          <w:szCs w:val="32"/>
          <w14:textFill>
            <w14:solidFill>
              <w14:schemeClr w14:val="tx1"/>
            </w14:solidFill>
          </w14:textFill>
        </w:rPr>
        <w:t>情形</w:t>
      </w:r>
      <w:r>
        <w:rPr>
          <w:rFonts w:hint="eastAsia" w:ascii="仿宋_GB2312" w:hAnsi="宋体" w:eastAsia="仿宋_GB2312" w:cs="宋体"/>
          <w:color w:val="000000" w:themeColor="text1"/>
          <w:kern w:val="0"/>
          <w:sz w:val="32"/>
          <w:szCs w:val="32"/>
          <w14:textFill>
            <w14:solidFill>
              <w14:schemeClr w14:val="tx1"/>
            </w14:solidFill>
          </w14:textFill>
        </w:rPr>
        <w:t>：自学考试、成人教育、电视大学等非全日制普通高校本科及以下毕业生，须取得学历证书；2020年前毕业的留学人员，须取得</w:t>
      </w:r>
      <w:r>
        <w:rPr>
          <w:rFonts w:hint="eastAsia" w:ascii="仿宋_GB2312" w:eastAsia="仿宋_GB2312"/>
          <w:color w:val="000000" w:themeColor="text1"/>
          <w:sz w:val="32"/>
          <w:szCs w:val="32"/>
          <w14:textFill>
            <w14:solidFill>
              <w14:schemeClr w14:val="tx1"/>
            </w14:solidFill>
          </w14:textFill>
        </w:rPr>
        <w:t>教育部中国留学服务中心出具的境外学历学位证书；</w:t>
      </w:r>
      <w:r>
        <w:rPr>
          <w:rFonts w:hint="eastAsia" w:ascii="仿宋_GB2312" w:hAnsi="宋体" w:eastAsia="仿宋_GB2312" w:cs="宋体"/>
          <w:color w:val="000000" w:themeColor="text1"/>
          <w:kern w:val="0"/>
          <w:sz w:val="32"/>
          <w:szCs w:val="32"/>
          <w14:textFill>
            <w14:solidFill>
              <w14:schemeClr w14:val="tx1"/>
            </w14:solidFill>
          </w14:textFill>
        </w:rPr>
        <w:t>2020年前毕业的研究生，须取得学历学位证书。</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2.须在2020年9月30日前取得</w:t>
      </w:r>
      <w:r>
        <w:rPr>
          <w:rFonts w:ascii="仿宋_GB2312" w:hAnsi="宋体" w:eastAsia="仿宋_GB2312" w:cs="宋体"/>
          <w:color w:val="000000" w:themeColor="text1"/>
          <w:kern w:val="0"/>
          <w:sz w:val="32"/>
          <w:szCs w:val="32"/>
          <w14:textFill>
            <w14:solidFill>
              <w14:schemeClr w14:val="tx1"/>
            </w14:solidFill>
          </w14:textFill>
        </w:rPr>
        <w:t>国家承认</w:t>
      </w:r>
      <w:r>
        <w:rPr>
          <w:rFonts w:hint="eastAsia" w:ascii="仿宋_GB2312" w:eastAsia="仿宋_GB2312"/>
          <w:color w:val="000000" w:themeColor="text1"/>
          <w:sz w:val="32"/>
          <w:szCs w:val="32"/>
          <w14:textFill>
            <w14:solidFill>
              <w14:schemeClr w14:val="tx1"/>
            </w14:solidFill>
          </w14:textFill>
        </w:rPr>
        <w:t>学历学位证书的情形：2020年全日制普通高校本科及以下应届毕业生，须取得学历证书；2020年毕业的研究生，须取得学历学位证书；2020年毕业的留学人员，须取得教育部中国留学服务中心出具的境外学历学位证书。</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.学历和专业要求一一对应，即同一本学历证书记载的学历层次和专业，同时符合招聘岗位学历和专业的要求。</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（五）</w:t>
      </w:r>
      <w:r>
        <w:rPr>
          <w:rFonts w:hint="eastAsia" w:ascii="仿宋_GB2312" w:hAnsi="宋体" w:eastAsia="仿宋_GB2312" w:cs="宋体"/>
          <w:color w:val="000000" w:themeColor="text1"/>
          <w:kern w:val="0"/>
          <w:sz w:val="32"/>
          <w:szCs w:val="32"/>
          <w14:textFill>
            <w14:solidFill>
              <w14:schemeClr w14:val="tx1"/>
            </w14:solidFill>
          </w14:textFill>
        </w:rPr>
        <w:t>年龄有关要求：年龄40周岁及以下</w:t>
      </w:r>
      <w:r>
        <w:rPr>
          <w:rFonts w:hint="eastAsia" w:ascii="仿宋_GB2312" w:hAnsi="宋体" w:eastAsia="仿宋_GB2312" w:cs="宋体"/>
          <w:color w:val="000000" w:themeColor="text1"/>
          <w:kern w:val="0"/>
          <w:sz w:val="32"/>
          <w:szCs w:val="32"/>
          <w:lang w:eastAsia="zh-CN"/>
          <w14:textFill>
            <w14:solidFill>
              <w14:schemeClr w14:val="tx1"/>
            </w14:solidFill>
          </w14:textFill>
        </w:rPr>
        <w:t>是</w:t>
      </w:r>
      <w:r>
        <w:rPr>
          <w:rFonts w:hint="eastAsia" w:ascii="仿宋_GB2312" w:hAnsi="宋体" w:eastAsia="仿宋_GB2312" w:cs="宋体"/>
          <w:color w:val="000000" w:themeColor="text1"/>
          <w:kern w:val="0"/>
          <w:sz w:val="32"/>
          <w:szCs w:val="32"/>
          <w14:textFill>
            <w14:solidFill>
              <w14:schemeClr w14:val="tx1"/>
            </w14:solidFill>
          </w14:textFill>
        </w:rPr>
        <w:t>指1979年7月22日后出生；年龄35周岁及以下</w:t>
      </w:r>
      <w:r>
        <w:rPr>
          <w:rFonts w:hint="eastAsia" w:ascii="仿宋_GB2312" w:hAnsi="宋体" w:eastAsia="仿宋_GB2312" w:cs="宋体"/>
          <w:color w:val="000000" w:themeColor="text1"/>
          <w:kern w:val="0"/>
          <w:sz w:val="32"/>
          <w:szCs w:val="32"/>
          <w:lang w:eastAsia="zh-CN"/>
          <w14:textFill>
            <w14:solidFill>
              <w14:schemeClr w14:val="tx1"/>
            </w14:solidFill>
          </w14:textFill>
        </w:rPr>
        <w:t>是</w:t>
      </w:r>
      <w:r>
        <w:rPr>
          <w:rFonts w:hint="eastAsia" w:ascii="仿宋_GB2312" w:hAnsi="宋体" w:eastAsia="仿宋_GB2312" w:cs="宋体"/>
          <w:color w:val="000000" w:themeColor="text1"/>
          <w:kern w:val="0"/>
          <w:sz w:val="32"/>
          <w:szCs w:val="32"/>
          <w14:textFill>
            <w14:solidFill>
              <w14:schemeClr w14:val="tx1"/>
            </w14:solidFill>
          </w14:textFill>
        </w:rPr>
        <w:t>指1984年7月22日后出生；年龄30周岁及以下</w:t>
      </w:r>
      <w:r>
        <w:rPr>
          <w:rFonts w:hint="eastAsia" w:ascii="仿宋_GB2312" w:hAnsi="宋体" w:eastAsia="仿宋_GB2312" w:cs="宋体"/>
          <w:color w:val="000000" w:themeColor="text1"/>
          <w:kern w:val="0"/>
          <w:sz w:val="32"/>
          <w:szCs w:val="32"/>
          <w:lang w:eastAsia="zh-CN"/>
          <w14:textFill>
            <w14:solidFill>
              <w14:schemeClr w14:val="tx1"/>
            </w14:solidFill>
          </w14:textFill>
        </w:rPr>
        <w:t>是</w:t>
      </w:r>
      <w:r>
        <w:rPr>
          <w:rFonts w:hint="eastAsia" w:ascii="仿宋_GB2312" w:hAnsi="宋体" w:eastAsia="仿宋_GB2312" w:cs="宋体"/>
          <w:color w:val="000000" w:themeColor="text1"/>
          <w:kern w:val="0"/>
          <w:sz w:val="32"/>
          <w:szCs w:val="32"/>
          <w14:textFill>
            <w14:solidFill>
              <w14:schemeClr w14:val="tx1"/>
            </w14:solidFill>
          </w14:textFill>
        </w:rPr>
        <w:t>指1989年7月22日后出生。</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下列对象不得报考</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现为衢江区事业单位在编的聘用人员，在注册报名、网上资格初审期间，不能取得所在单位及其主管部门同意报考书面证明的。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2.具有公务员身份累计未满5年（含试用期）的人员、现役军人、在全日制普通高校脱产就读的非2020年应届高校毕业生。</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3.乡镇（街道、办事处）所属事业单位未明确具体单位而统一招聘的岗位，待完成招聘程序后统一调配，不愿服从统一调配的。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4.具有相应专业技术任职资格的人员，进入单位后须按照事业单位岗位设置政策规定，并结合招聘单位岗位情况进行聘任，不愿高职低聘的。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5.不愿在衢江区服务5年以上的。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6.曾因犯罪受过刑事处罚或曾被开除公职的。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7.在公务员招考（事业单位招聘）考试中被认定实施了考试作弊、弄虚作假行为且仍在不得报考期限内的。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8.具有法律法规规定不得录用为公务员（事业单位工作人员）其他情形的。</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（六）应聘人员不得报考与招聘单位有《事业单位人事管理回避规定》所列回避情形的岗位。</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（七）符合招聘岗位所需的其他资格条件，详见“计划表”。</w:t>
      </w:r>
    </w:p>
    <w:p>
      <w:pPr>
        <w:pStyle w:val="3"/>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本次招聘涉及的任职经历、工作经历（经验）、户籍、养老保险缴纳等的时间，统一截止到2020年7月22日。在全日制普通高校就读期间的任职经历，参加社会实践、实习、兼职等不能作为工作经历（经验）。</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四、招聘程序和办法</w:t>
      </w:r>
    </w:p>
    <w:p>
      <w:pPr>
        <w:keepNext w:val="0"/>
        <w:keepLines w:val="0"/>
        <w:pageBreakBefore w:val="0"/>
        <w:widowControl/>
        <w:wordWrap w:val="0"/>
        <w:topLinePunct w:val="0"/>
        <w:autoSpaceDE/>
        <w:autoSpaceDN/>
        <w:bidi w:val="0"/>
        <w:adjustRightInd/>
        <w:snapToGrid w:val="0"/>
        <w:spacing w:line="520" w:lineRule="exact"/>
        <w:ind w:right="0" w:rightChars="0" w:firstLine="640" w:firstLineChars="200"/>
        <w:jc w:val="left"/>
        <w:textAlignment w:val="baseline"/>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本次招聘贯彻公开、平等、竞争、择优的原则，坚持德才兼备的用人标准，经网上报名、网上资格初审、笔试、现场资格复审、面试（专业技能测试）、体检、考核、聘用等程序进行。</w:t>
      </w:r>
    </w:p>
    <w:p>
      <w:pPr>
        <w:pStyle w:val="9"/>
        <w:keepNext w:val="0"/>
        <w:keepLines w:val="0"/>
        <w:pageBreakBefore w:val="0"/>
        <w:widowControl/>
        <w:wordWrap w:val="0"/>
        <w:topLinePunct w:val="0"/>
        <w:autoSpaceDE/>
        <w:autoSpaceDN/>
        <w:bidi w:val="0"/>
        <w:adjustRightInd/>
        <w:spacing w:beforeAutospacing="0" w:afterAutospacing="0" w:line="520" w:lineRule="exact"/>
        <w:ind w:right="0" w:rightChars="0" w:firstLine="640" w:firstLineChars="200"/>
        <w:textAlignment w:val="baseline"/>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（一）发布招聘信息</w:t>
      </w:r>
    </w:p>
    <w:p>
      <w:pPr>
        <w:keepNext w:val="0"/>
        <w:keepLines w:val="0"/>
        <w:pageBreakBefore w:val="0"/>
        <w:widowControl/>
        <w:kinsoku w:val="0"/>
        <w:wordWrap w:val="0"/>
        <w:overflowPunct w:val="0"/>
        <w:topLinePunct w:val="0"/>
        <w:autoSpaceDE/>
        <w:autoSpaceDN/>
        <w:bidi w:val="0"/>
        <w:adjustRightInd/>
        <w:snapToGrid w:val="0"/>
        <w:spacing w:line="520" w:lineRule="exact"/>
        <w:ind w:right="0" w:rightChars="0"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本次衢江区事业单位公开招聘工作人员由衢州市相关单位</w:t>
      </w:r>
      <w:r>
        <w:rPr>
          <w:rFonts w:hint="eastAsia" w:ascii="仿宋_GB2312" w:hAnsi="宋体" w:eastAsia="仿宋_GB2312" w:cs="宋体"/>
          <w:color w:val="000000" w:themeColor="text1"/>
          <w:kern w:val="0"/>
          <w:sz w:val="32"/>
          <w:szCs w:val="32"/>
          <w14:textFill>
            <w14:solidFill>
              <w14:schemeClr w14:val="tx1"/>
            </w14:solidFill>
          </w14:textFill>
        </w:rPr>
        <w:t>统一发布招聘信息后，亦在</w:t>
      </w:r>
      <w:r>
        <w:rPr>
          <w:rFonts w:hint="eastAsia" w:ascii="仿宋_GB2312" w:hAnsi="仿宋_GB2312" w:eastAsia="仿宋_GB2312" w:cs="仿宋_GB2312"/>
          <w:color w:val="000000" w:themeColor="text1"/>
          <w:sz w:val="32"/>
          <w:szCs w:val="32"/>
          <w14:textFill>
            <w14:solidFill>
              <w14:schemeClr w14:val="tx1"/>
            </w14:solidFill>
          </w14:textFill>
        </w:rPr>
        <w:t>衢江区政府网(http://www.qjq.gov.cn/col/col1389659/index.html）“公告公示”栏发布。</w:t>
      </w:r>
    </w:p>
    <w:p>
      <w:pPr>
        <w:keepNext w:val="0"/>
        <w:keepLines w:val="0"/>
        <w:pageBreakBefore w:val="0"/>
        <w:widowControl/>
        <w:kinsoku w:val="0"/>
        <w:overflowPunct w:val="0"/>
        <w:topLinePunct w:val="0"/>
        <w:autoSpaceDE/>
        <w:autoSpaceDN/>
        <w:bidi w:val="0"/>
        <w:adjustRightInd/>
        <w:snapToGrid w:val="0"/>
        <w:spacing w:line="520" w:lineRule="exact"/>
        <w:ind w:right="0" w:rightChars="0" w:firstLine="640" w:firstLineChars="200"/>
        <w:jc w:val="left"/>
        <w:textAlignment w:val="baseline"/>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招聘过程的后续相关信息，一般只在</w:t>
      </w:r>
      <w:r>
        <w:rPr>
          <w:rFonts w:hint="eastAsia" w:ascii="仿宋_GB2312" w:hAnsi="仿宋_GB2312" w:eastAsia="仿宋_GB2312" w:cs="仿宋_GB2312"/>
          <w:color w:val="000000" w:themeColor="text1"/>
          <w:sz w:val="32"/>
          <w:szCs w:val="32"/>
          <w14:textFill>
            <w14:solidFill>
              <w14:schemeClr w14:val="tx1"/>
            </w14:solidFill>
          </w14:textFill>
        </w:rPr>
        <w:t>衢江区政府网“公告公示”栏</w:t>
      </w:r>
      <w:r>
        <w:rPr>
          <w:rFonts w:hint="eastAsia" w:ascii="仿宋_GB2312" w:hAnsi="宋体" w:eastAsia="仿宋_GB2312" w:cs="宋体"/>
          <w:color w:val="000000" w:themeColor="text1"/>
          <w:kern w:val="0"/>
          <w:sz w:val="32"/>
          <w:szCs w:val="32"/>
          <w14:textFill>
            <w14:solidFill>
              <w14:schemeClr w14:val="tx1"/>
            </w14:solidFill>
          </w14:textFill>
        </w:rPr>
        <w:t>公布，不再另行通过电话或短信等其他方式通知。请报考者及时关注</w:t>
      </w:r>
      <w:r>
        <w:rPr>
          <w:rFonts w:hint="eastAsia" w:ascii="仿宋_GB2312" w:hAnsi="仿宋_GB2312" w:eastAsia="仿宋_GB2312" w:cs="仿宋_GB2312"/>
          <w:color w:val="000000" w:themeColor="text1"/>
          <w:sz w:val="32"/>
          <w:szCs w:val="32"/>
          <w14:textFill>
            <w14:solidFill>
              <w14:schemeClr w14:val="tx1"/>
            </w14:solidFill>
          </w14:textFill>
        </w:rPr>
        <w:t>衢江区政府网“公告公示”栏</w:t>
      </w:r>
      <w:r>
        <w:rPr>
          <w:rFonts w:hint="eastAsia" w:ascii="仿宋_GB2312" w:hAnsi="宋体" w:eastAsia="仿宋_GB2312" w:cs="宋体"/>
          <w:color w:val="000000" w:themeColor="text1"/>
          <w:kern w:val="0"/>
          <w:sz w:val="32"/>
          <w:szCs w:val="32"/>
          <w14:textFill>
            <w14:solidFill>
              <w14:schemeClr w14:val="tx1"/>
            </w14:solidFill>
          </w14:textFill>
        </w:rPr>
        <w:t>发布的招聘信息，明确有关事项要求。</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（二）报名方式和程序</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本次招聘采用网上报名的方式进行，不设现场报名。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rPr>
          <w:rFonts w:ascii="仿宋_GB2312" w:eastAsia="仿宋_GB2312" w:cstheme="minorBidi"/>
          <w:b/>
          <w:bCs/>
          <w:color w:val="000000" w:themeColor="text1"/>
          <w:kern w:val="2"/>
          <w:sz w:val="32"/>
          <w:szCs w:val="32"/>
          <w14:textFill>
            <w14:solidFill>
              <w14:schemeClr w14:val="tx1"/>
            </w14:solidFill>
          </w14:textFill>
        </w:rPr>
      </w:pPr>
      <w:r>
        <w:rPr>
          <w:rFonts w:hint="eastAsia" w:ascii="仿宋_GB2312" w:eastAsia="仿宋_GB2312" w:cstheme="minorBidi"/>
          <w:b/>
          <w:bCs/>
          <w:color w:val="000000" w:themeColor="text1"/>
          <w:kern w:val="2"/>
          <w:sz w:val="32"/>
          <w:szCs w:val="32"/>
          <w14:textFill>
            <w14:solidFill>
              <w14:schemeClr w14:val="tx1"/>
            </w14:solidFill>
          </w14:textFill>
        </w:rPr>
        <w:t>1.注册及报名</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20" w:lineRule="exact"/>
        <w:ind w:right="0" w:rightChars="0" w:firstLine="640" w:firstLineChars="200"/>
        <w:textAlignment w:val="auto"/>
        <w:rPr>
          <w:rFonts w:ascii="仿宋_GB2312" w:hAnsi="宋体" w:eastAsia="仿宋_GB2312" w:cs="宋体"/>
          <w:color w:val="000000" w:themeColor="text1"/>
          <w:spacing w:val="-20"/>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w:t>
      </w:r>
      <w:r>
        <w:rPr>
          <w:rFonts w:hint="eastAsia" w:ascii="仿宋_GB2312" w:hAnsi="宋体" w:eastAsia="仿宋_GB2312" w:cs="宋体"/>
          <w:color w:val="000000" w:themeColor="text1"/>
          <w:spacing w:val="-20"/>
          <w:sz w:val="32"/>
          <w:szCs w:val="32"/>
          <w14:textFill>
            <w14:solidFill>
              <w14:schemeClr w14:val="tx1"/>
            </w14:solidFill>
          </w14:textFill>
        </w:rPr>
        <w:t>注册及报名时间：自公告发布之日起-2020年7月22日24：00</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20" w:lineRule="exact"/>
        <w:ind w:right="0" w:rightChars="0" w:firstLine="640" w:firstLineChars="200"/>
        <w:textAlignment w:val="auto"/>
        <w:rPr>
          <w:rFonts w:hint="default" w:ascii="仿宋_GB2312" w:hAnsi="宋体" w:eastAsia="仿宋_GB2312" w:cs="宋体"/>
          <w:color w:val="000000" w:themeColor="text1"/>
          <w:spacing w:val="-20"/>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（2）报名平台：浙江省通用招聘网报平台</w:t>
      </w:r>
      <w:r>
        <w:rPr>
          <w:rFonts w:hint="eastAsia" w:ascii="仿宋_GB2312" w:hAnsi="宋体" w:eastAsia="仿宋_GB2312" w:cs="宋体"/>
          <w:color w:val="000000" w:themeColor="text1"/>
          <w:sz w:val="32"/>
          <w:szCs w:val="32"/>
          <w:lang w:val="en-US" w:eastAsia="zh-CN"/>
          <w14:textFill>
            <w14:solidFill>
              <w14:schemeClr w14:val="tx1"/>
            </w14:solidFill>
          </w14:textFill>
        </w:rPr>
        <w:t>,</w:t>
      </w:r>
      <w:r>
        <w:rPr>
          <w:rFonts w:hint="eastAsia" w:ascii="仿宋_GB2312" w:hAnsi="宋体" w:eastAsia="仿宋_GB2312" w:cs="宋体"/>
          <w:color w:val="000000" w:themeColor="text1"/>
          <w:spacing w:val="-20"/>
          <w:sz w:val="32"/>
          <w:szCs w:val="32"/>
          <w:lang w:eastAsia="zh-CN"/>
          <w14:textFill>
            <w14:solidFill>
              <w14:schemeClr w14:val="tx1"/>
            </w14:solidFill>
          </w14:textFill>
        </w:rPr>
        <w:t>网报平台技术咨询电话：</w:t>
      </w:r>
      <w:r>
        <w:rPr>
          <w:rFonts w:hint="eastAsia" w:ascii="仿宋_GB2312" w:hAnsi="宋体" w:eastAsia="仿宋_GB2312" w:cs="宋体"/>
          <w:color w:val="000000" w:themeColor="text1"/>
          <w:spacing w:val="-20"/>
          <w:sz w:val="32"/>
          <w:szCs w:val="32"/>
          <w:lang w:val="en-US" w:eastAsia="zh-CN"/>
          <w14:textFill>
            <w14:solidFill>
              <w14:schemeClr w14:val="tx1"/>
            </w14:solidFill>
          </w14:textFill>
        </w:rPr>
        <w:t>0531-66680723，必要时可与衢江区人力社保局联系</w:t>
      </w:r>
      <w:r>
        <w:rPr>
          <w:rFonts w:hint="eastAsia" w:ascii="仿宋_GB2312" w:hAnsi="宋体" w:eastAsia="仿宋_GB2312" w:cs="宋体"/>
          <w:color w:val="000000" w:themeColor="text1"/>
          <w:spacing w:val="-20"/>
          <w:sz w:val="32"/>
          <w:szCs w:val="32"/>
          <w14:textFill>
            <w14:solidFill>
              <w14:schemeClr w14:val="tx1"/>
            </w14:solidFill>
          </w14:textFill>
        </w:rPr>
        <w:t>，电话：0570-</w:t>
      </w:r>
      <w:r>
        <w:rPr>
          <w:rFonts w:hint="eastAsia" w:ascii="仿宋_GB2312" w:hAnsi="宋体" w:eastAsia="仿宋_GB2312" w:cs="宋体"/>
          <w:color w:val="000000" w:themeColor="text1"/>
          <w:spacing w:val="-20"/>
          <w:sz w:val="32"/>
          <w:szCs w:val="32"/>
          <w:lang w:val="en-US" w:eastAsia="zh-CN"/>
          <w14:textFill>
            <w14:solidFill>
              <w14:schemeClr w14:val="tx1"/>
            </w14:solidFill>
          </w14:textFill>
        </w:rPr>
        <w:t>3838706。</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（3）报名网址：</w:t>
      </w:r>
      <w:r>
        <w:fldChar w:fldCharType="begin"/>
      </w:r>
      <w:r>
        <w:instrText xml:space="preserve"> HYPERLINK "http://qssy.zjks.com" </w:instrText>
      </w:r>
      <w:r>
        <w:fldChar w:fldCharType="separate"/>
      </w:r>
      <w:r>
        <w:rPr>
          <w:rFonts w:hint="eastAsia" w:ascii="仿宋_GB2312" w:hAnsi="宋体" w:eastAsia="仿宋_GB2312" w:cs="宋体"/>
          <w:color w:val="000000" w:themeColor="text1"/>
          <w:sz w:val="32"/>
          <w:szCs w:val="32"/>
          <w14:textFill>
            <w14:solidFill>
              <w14:schemeClr w14:val="tx1"/>
            </w14:solidFill>
          </w14:textFill>
        </w:rPr>
        <w:t>http://qssy.zjks.com</w:t>
      </w:r>
      <w:r>
        <w:rPr>
          <w:rFonts w:hint="eastAsia" w:ascii="仿宋_GB2312" w:hAnsi="宋体" w:eastAsia="仿宋_GB2312" w:cs="宋体"/>
          <w:color w:val="000000" w:themeColor="text1"/>
          <w:sz w:val="32"/>
          <w:szCs w:val="32"/>
          <w14:textFill>
            <w14:solidFill>
              <w14:schemeClr w14:val="tx1"/>
            </w14:solidFill>
          </w14:textFill>
        </w:rPr>
        <w:fldChar w:fldCharType="end"/>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（4）注意事项</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①应聘人员在规定时间内到该平台注册个人详细的真实信息后，及时选择单位和岗位进行报名和确认，一旦确认将不能更改。每位应聘人员限报本次招聘的一个岗位。</w:t>
      </w:r>
      <w:r>
        <w:rPr>
          <w:rFonts w:hint="eastAsia" w:ascii="仿宋_GB2312" w:hAnsi="宋体" w:eastAsia="仿宋_GB2312" w:cs="宋体"/>
          <w:b/>
          <w:bCs/>
          <w:color w:val="000000" w:themeColor="text1"/>
          <w:sz w:val="32"/>
          <w:szCs w:val="32"/>
          <w14:textFill>
            <w14:solidFill>
              <w14:schemeClr w14:val="tx1"/>
            </w14:solidFill>
          </w14:textFill>
        </w:rPr>
        <w:t>仅注册未选择报考岗位、更改个人信息后未重新选择报考岗位、未确认报考岗位、未交费的，均视为无效报名。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属高校毕业生并报考面向“高校毕业生”招聘岗位的对象，应在“是否全日制普通高校应届毕业生”栏须选“是”，“学习工作简历”栏须准确填写相关的具体情形，并注明户口、档案、组织关系所在地，且能提供充分证明符合“高校毕业生”身份的相关材料。</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应聘人员不是衢州市户籍和生源，报考招聘岗位户籍要求为“衢州市”的，请在报名平台的“所报考职位要求的其他情况”栏内注明符合第二条第二款相关要求的具体情形，并将相关的结婚证、户口本、养老保险缴纳证明等佐证材料原件照片，于7月22日24:00前发到相应岗位所留的电子邮箱，邮件名为“姓名+报考岗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衢江区事业单位在编的聘用人员报考的，</w:t>
      </w:r>
      <w:r>
        <w:rPr>
          <w:rFonts w:hint="eastAsia" w:ascii="仿宋_GB2312" w:hAnsi="仿宋_GB2312" w:eastAsia="仿宋_GB2312" w:cs="仿宋_GB2312"/>
          <w:color w:val="000000" w:themeColor="text1"/>
          <w:sz w:val="32"/>
          <w:szCs w:val="32"/>
          <w14:textFill>
            <w14:solidFill>
              <w14:schemeClr w14:val="tx1"/>
            </w14:solidFill>
          </w14:textFill>
        </w:rPr>
        <w:t>于7月22日24:00前</w:t>
      </w:r>
      <w:r>
        <w:rPr>
          <w:rFonts w:hint="eastAsia" w:ascii="仿宋_GB2312" w:hAnsi="仿宋_GB2312" w:eastAsia="仿宋_GB2312" w:cs="仿宋_GB2312"/>
          <w:color w:val="000000" w:themeColor="text1"/>
          <w:sz w:val="32"/>
          <w:szCs w:val="32"/>
          <w:lang w:eastAsia="zh-CN"/>
          <w14:textFill>
            <w14:solidFill>
              <w14:schemeClr w14:val="tx1"/>
            </w14:solidFill>
          </w14:textFill>
        </w:rPr>
        <w:t>将所在单位</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及其主管部门出具同意报考的书面证明，</w:t>
      </w:r>
      <w:r>
        <w:rPr>
          <w:rFonts w:hint="eastAsia" w:ascii="仿宋_GB2312" w:hAnsi="仿宋_GB2312" w:eastAsia="仿宋_GB2312" w:cs="仿宋_GB2312"/>
          <w:color w:val="000000" w:themeColor="text1"/>
          <w:sz w:val="32"/>
          <w:szCs w:val="32"/>
          <w14:textFill>
            <w14:solidFill>
              <w14:schemeClr w14:val="tx1"/>
            </w14:solidFill>
          </w14:textFill>
        </w:rPr>
        <w:t>发到相应岗位所留的电子邮箱，邮件名为“姓名+报考岗位”。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因疫情防控需要，未申请衢州市健康码的，请在报名前申请衢州市健康码，并将衢州市健康码截图、填写完整并亲笔签名的《健康承诺书》照片，于7月22日24:00前发到相应岗位所留的电子邮箱，邮件名为“姓名+报考岗位”。</w:t>
      </w:r>
    </w:p>
    <w:p>
      <w:pPr>
        <w:pStyle w:val="9"/>
        <w:keepNext w:val="0"/>
        <w:keepLines w:val="0"/>
        <w:pageBreakBefore w:val="0"/>
        <w:widowControl/>
        <w:shd w:val="clear" w:color="auto" w:fill="FFFFFF"/>
        <w:wordWrap w:val="0"/>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⑥应聘人员属低保户的，请在报名平台的“所报考职位要求的其他情况”栏内注明“低保”，</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并在</w:t>
      </w:r>
      <w:r>
        <w:rPr>
          <w:rFonts w:hint="eastAsia" w:ascii="仿宋_GB2312" w:hAnsi="仿宋_GB2312" w:eastAsia="仿宋_GB2312" w:cs="仿宋_GB2312"/>
          <w:color w:val="000000" w:themeColor="text1"/>
          <w:sz w:val="32"/>
          <w:szCs w:val="32"/>
          <w14:textFill>
            <w14:solidFill>
              <w14:schemeClr w14:val="tx1"/>
            </w14:solidFill>
          </w14:textFill>
        </w:rPr>
        <w:t>7月22日24:00前将本人有效期内第二代身份证(正、反两面)及所在县级民政（扶贫）部门出具的低保证或特困证明照片发到指定邮箱（383966180＠qq.com），邮件名为“低保+姓名+报考岗位”。此类对象网上资格初审通过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先不缴费，</w:t>
      </w:r>
      <w:r>
        <w:rPr>
          <w:rFonts w:hint="eastAsia" w:ascii="仿宋_GB2312" w:hAnsi="宋体" w:eastAsia="仿宋_GB2312" w:cs="宋体"/>
          <w:color w:val="000000" w:themeColor="text1"/>
          <w:sz w:val="32"/>
          <w:szCs w:val="32"/>
          <w14:textFill>
            <w14:solidFill>
              <w14:schemeClr w14:val="tx1"/>
            </w14:solidFill>
          </w14:textFill>
        </w:rPr>
        <w:t>经审核后免除其考试费，若7月24日8:00时登陆报名平台查询为“未缴费”状态，请及时联系衢江区人力社保局，联系电话：0570-3838706。</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rPr>
          <w:rFonts w:ascii="宋体" w:hAnsi="宋体" w:eastAsia="宋体" w:cs="宋体"/>
          <w:b/>
          <w:bCs/>
          <w:color w:val="000000" w:themeColor="text1"/>
          <w:sz w:val="32"/>
          <w:szCs w:val="32"/>
          <w14:textFill>
            <w14:solidFill>
              <w14:schemeClr w14:val="tx1"/>
            </w14:solidFill>
          </w14:textFill>
        </w:rPr>
      </w:pPr>
      <w:r>
        <w:rPr>
          <w:rFonts w:hint="eastAsia" w:ascii="仿宋_GB2312" w:eastAsia="仿宋_GB2312"/>
          <w:b/>
          <w:bCs/>
          <w:color w:val="000000" w:themeColor="text1"/>
          <w:kern w:val="2"/>
          <w:sz w:val="32"/>
          <w:szCs w:val="32"/>
          <w14:textFill>
            <w14:solidFill>
              <w14:schemeClr w14:val="tx1"/>
            </w14:solidFill>
          </w14:textFill>
        </w:rPr>
        <w:t>2.网上资格初审</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（1）时间：2020年7月17日12:00－7月23日17:00。</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在资格初审期间，招聘单位根据招聘岗位所需条件对应聘人员进行资格初审，应聘人员可登陆报名平台查询资格初审结果及未通过初审的理由。通过初审的不能改报其他岗位；未通过初审，但仍在网上报名时间内的，可再次报名并接受资格初审。</w:t>
      </w:r>
      <w:r>
        <w:rPr>
          <w:rFonts w:hint="eastAsia" w:ascii="仿宋_GB2312" w:hAnsi="宋体" w:eastAsia="仿宋_GB2312" w:cs="宋体"/>
          <w:b/>
          <w:bCs/>
          <w:color w:val="000000" w:themeColor="text1"/>
          <w:sz w:val="32"/>
          <w:szCs w:val="32"/>
          <w14:textFill>
            <w14:solidFill>
              <w14:schemeClr w14:val="tx1"/>
            </w14:solidFill>
          </w14:textFill>
        </w:rPr>
        <w:t>受应聘人数等因素影响，资格初审工作不能确保在网上报名时间内完成，请应聘人员认真选择报考岗位。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textAlignment w:val="baseline"/>
        <w:rPr>
          <w:rFonts w:ascii="仿宋_GB2312" w:eastAsia="仿宋_GB2312"/>
          <w:b/>
          <w:bCs/>
          <w:color w:val="000000" w:themeColor="text1"/>
          <w:kern w:val="2"/>
          <w:sz w:val="32"/>
          <w:szCs w:val="32"/>
          <w14:textFill>
            <w14:solidFill>
              <w14:schemeClr w14:val="tx1"/>
            </w14:solidFill>
          </w14:textFill>
        </w:rPr>
      </w:pPr>
      <w:r>
        <w:rPr>
          <w:rFonts w:hint="eastAsia" w:ascii="仿宋_GB2312" w:eastAsia="仿宋_GB2312"/>
          <w:b/>
          <w:bCs/>
          <w:color w:val="000000" w:themeColor="text1"/>
          <w:kern w:val="2"/>
          <w:sz w:val="32"/>
          <w:szCs w:val="32"/>
          <w14:textFill>
            <w14:solidFill>
              <w14:schemeClr w14:val="tx1"/>
            </w14:solidFill>
          </w14:textFill>
        </w:rPr>
        <w:t>3.网上缴费确认</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（1）时间：2020年7月20日12:00－7月24日12:00。</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（2）根据浙价费〔2018〕21号文件规定，</w:t>
      </w:r>
      <w:r>
        <w:rPr>
          <w:rFonts w:hint="eastAsia" w:ascii="仿宋_GB2312" w:hAnsi="仿宋_GB2312" w:eastAsia="仿宋_GB2312" w:cs="仿宋_GB2312"/>
          <w:color w:val="000000" w:themeColor="text1"/>
          <w:sz w:val="32"/>
          <w:szCs w:val="32"/>
          <w14:textFill>
            <w14:solidFill>
              <w14:schemeClr w14:val="tx1"/>
            </w14:solidFill>
          </w14:textFill>
        </w:rPr>
        <w:t>缴纳考试费用100元</w:t>
      </w:r>
      <w:r>
        <w:rPr>
          <w:rFonts w:hint="eastAsia" w:ascii="仿宋_GB2312" w:hAnsi="宋体" w:eastAsia="仿宋_GB2312" w:cs="宋体"/>
          <w:color w:val="000000" w:themeColor="text1"/>
          <w:sz w:val="32"/>
          <w:szCs w:val="32"/>
          <w14:textFill>
            <w14:solidFill>
              <w14:schemeClr w14:val="tx1"/>
            </w14:solidFill>
          </w14:textFill>
        </w:rPr>
        <w:t>。通过资格初审的应聘人员，在规定时间内进行网上缴费确认并及时查询是否完成缴费。未按时缴费确认的，视为自动放弃报考资格。</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textAlignment w:val="baseline"/>
        <w:rPr>
          <w:rFonts w:ascii="仿宋_GB2312" w:eastAsia="仿宋_GB2312"/>
          <w:b/>
          <w:bCs/>
          <w:color w:val="000000" w:themeColor="text1"/>
          <w:kern w:val="2"/>
          <w:sz w:val="32"/>
          <w:szCs w:val="32"/>
          <w14:textFill>
            <w14:solidFill>
              <w14:schemeClr w14:val="tx1"/>
            </w14:solidFill>
          </w14:textFill>
        </w:rPr>
      </w:pPr>
      <w:r>
        <w:rPr>
          <w:rFonts w:hint="eastAsia" w:ascii="仿宋_GB2312" w:eastAsia="仿宋_GB2312"/>
          <w:b/>
          <w:bCs/>
          <w:color w:val="000000" w:themeColor="text1"/>
          <w:kern w:val="2"/>
          <w:sz w:val="32"/>
          <w:szCs w:val="32"/>
          <w14:textFill>
            <w14:solidFill>
              <w14:schemeClr w14:val="tx1"/>
            </w14:solidFill>
          </w14:textFill>
        </w:rPr>
        <w:t>4.公布核减岗位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（1）本次招聘按照招聘计划数与报名缴费人数1:3的比例开考，</w:t>
      </w:r>
      <w:r>
        <w:rPr>
          <w:rFonts w:eastAsia="仿宋_GB2312"/>
          <w:color w:val="000000" w:themeColor="text1"/>
          <w:kern w:val="2"/>
          <w:sz w:val="32"/>
          <w:szCs w:val="32"/>
          <w14:textFill>
            <w14:solidFill>
              <w14:schemeClr w14:val="tx1"/>
            </w14:solidFill>
          </w14:textFill>
        </w:rPr>
        <w:t>对少数确实难以形成有效竞争的</w:t>
      </w:r>
      <w:r>
        <w:rPr>
          <w:rFonts w:hint="eastAsia" w:eastAsia="仿宋_GB2312"/>
          <w:color w:val="000000" w:themeColor="text1"/>
          <w:kern w:val="2"/>
          <w:sz w:val="32"/>
          <w:szCs w:val="32"/>
          <w14:textFill>
            <w14:solidFill>
              <w14:schemeClr w14:val="tx1"/>
            </w14:solidFill>
          </w14:textFill>
        </w:rPr>
        <w:t>岗位</w:t>
      </w:r>
      <w:r>
        <w:rPr>
          <w:rFonts w:eastAsia="仿宋_GB2312"/>
          <w:color w:val="000000" w:themeColor="text1"/>
          <w:kern w:val="2"/>
          <w:sz w:val="32"/>
          <w:szCs w:val="32"/>
          <w14:textFill>
            <w14:solidFill>
              <w14:schemeClr w14:val="tx1"/>
            </w14:solidFill>
          </w14:textFill>
        </w:rPr>
        <w:t>，</w:t>
      </w:r>
      <w:r>
        <w:rPr>
          <w:rFonts w:hint="eastAsia" w:eastAsia="仿宋_GB2312"/>
          <w:color w:val="000000" w:themeColor="text1"/>
          <w:kern w:val="2"/>
          <w:sz w:val="32"/>
          <w:szCs w:val="32"/>
          <w14:textFill>
            <w14:solidFill>
              <w14:schemeClr w14:val="tx1"/>
            </w14:solidFill>
          </w14:textFill>
        </w:rPr>
        <w:t>经衢江区人力社保局会同招聘单位研究决定，</w:t>
      </w:r>
      <w:r>
        <w:rPr>
          <w:rFonts w:eastAsia="仿宋_GB2312"/>
          <w:color w:val="000000" w:themeColor="text1"/>
          <w:kern w:val="2"/>
          <w:sz w:val="32"/>
          <w:szCs w:val="32"/>
          <w14:textFill>
            <w14:solidFill>
              <w14:schemeClr w14:val="tx1"/>
            </w14:solidFill>
          </w14:textFill>
        </w:rPr>
        <w:t>可</w:t>
      </w:r>
      <w:r>
        <w:rPr>
          <w:rFonts w:hint="eastAsia" w:eastAsia="仿宋_GB2312"/>
          <w:color w:val="000000" w:themeColor="text1"/>
          <w:kern w:val="2"/>
          <w:sz w:val="32"/>
          <w:szCs w:val="32"/>
          <w14:textFill>
            <w14:solidFill>
              <w14:schemeClr w14:val="tx1"/>
            </w14:solidFill>
          </w14:textFill>
        </w:rPr>
        <w:t>适当降低</w:t>
      </w:r>
      <w:r>
        <w:rPr>
          <w:rFonts w:eastAsia="仿宋_GB2312"/>
          <w:color w:val="000000" w:themeColor="text1"/>
          <w:kern w:val="2"/>
          <w:sz w:val="32"/>
          <w:szCs w:val="32"/>
          <w14:textFill>
            <w14:solidFill>
              <w14:schemeClr w14:val="tx1"/>
            </w14:solidFill>
          </w14:textFill>
        </w:rPr>
        <w:t>开考比例</w:t>
      </w:r>
      <w:r>
        <w:rPr>
          <w:rFonts w:hint="eastAsia" w:ascii="仿宋_GB2312" w:hAnsi="宋体" w:eastAsia="仿宋_GB2312" w:cs="宋体"/>
          <w:color w:val="000000" w:themeColor="text1"/>
          <w:sz w:val="32"/>
          <w:szCs w:val="32"/>
          <w14:textFill>
            <w14:solidFill>
              <w14:schemeClr w14:val="tx1"/>
            </w14:solidFill>
          </w14:textFill>
        </w:rPr>
        <w:t>。不足开考比例的岗位，招聘计划数将相应核减直至核销。核销的招聘计划，原则上转为同一招聘单位或主管部门的招聘岗位中，报考比例最高的岗位。</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（2）招聘计划数核销的招聘岗位，应聘人员可在自核减计划公布起24小时内按要求进行改报名。逾期未改报的，视作放弃改报名，退还考试费。</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textAlignment w:val="baseline"/>
        <w:rPr>
          <w:rFonts w:ascii="仿宋_GB2312" w:eastAsia="仿宋_GB2312"/>
          <w:b/>
          <w:bCs/>
          <w:color w:val="000000" w:themeColor="text1"/>
          <w:kern w:val="2"/>
          <w:sz w:val="32"/>
          <w:szCs w:val="32"/>
          <w14:textFill>
            <w14:solidFill>
              <w14:schemeClr w14:val="tx1"/>
            </w14:solidFill>
          </w14:textFill>
        </w:rPr>
      </w:pPr>
      <w:r>
        <w:rPr>
          <w:rFonts w:hint="eastAsia" w:ascii="仿宋_GB2312" w:eastAsia="仿宋_GB2312"/>
          <w:b/>
          <w:bCs/>
          <w:color w:val="000000" w:themeColor="text1"/>
          <w:kern w:val="2"/>
          <w:sz w:val="32"/>
          <w:szCs w:val="32"/>
          <w14:textFill>
            <w14:solidFill>
              <w14:schemeClr w14:val="tx1"/>
            </w14:solidFill>
          </w14:textFill>
        </w:rPr>
        <w:t>5.下载并打印准考证</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jc w:val="both"/>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下载并打印准考证时间初步定于7月29日-7月30日，笔试时间初步定于8月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w:t>
      </w:r>
      <w:r>
        <w:rPr>
          <w:rFonts w:hint="eastAsia" w:ascii="仿宋_GB2312" w:hAnsi="宋体" w:eastAsia="仿宋_GB2312" w:cs="宋体"/>
          <w:color w:val="000000" w:themeColor="text1"/>
          <w:sz w:val="32"/>
          <w:szCs w:val="32"/>
          <w14:textFill>
            <w14:solidFill>
              <w14:schemeClr w14:val="tx1"/>
            </w14:solidFill>
          </w14:textFill>
        </w:rPr>
        <w:t>。请已完成缴费确认的应聘人员密切关注</w:t>
      </w:r>
      <w:r>
        <w:rPr>
          <w:rFonts w:hint="eastAsia" w:ascii="仿宋_GB2312" w:hAnsi="仿宋_GB2312" w:eastAsia="仿宋_GB2312" w:cs="仿宋_GB2312"/>
          <w:color w:val="000000" w:themeColor="text1"/>
          <w:sz w:val="32"/>
          <w:szCs w:val="32"/>
          <w14:textFill>
            <w14:solidFill>
              <w14:schemeClr w14:val="tx1"/>
            </w14:solidFill>
          </w14:textFill>
        </w:rPr>
        <w:t>衢江区政府网“公告公示”栏</w:t>
      </w:r>
      <w:r>
        <w:rPr>
          <w:rFonts w:hint="eastAsia" w:ascii="仿宋_GB2312" w:hAnsi="宋体" w:eastAsia="仿宋_GB2312" w:cs="宋体"/>
          <w:color w:val="000000" w:themeColor="text1"/>
          <w:sz w:val="32"/>
          <w:szCs w:val="32"/>
          <w14:textFill>
            <w14:solidFill>
              <w14:schemeClr w14:val="tx1"/>
            </w14:solidFill>
          </w14:textFill>
        </w:rPr>
        <w:t>发布的相关通知，及时登录报名平台下载并打印准考证，按准考证载明的时间、地点和防疫要求等参加笔试。</w:t>
      </w:r>
    </w:p>
    <w:p>
      <w:pPr>
        <w:keepNext w:val="0"/>
        <w:keepLines w:val="0"/>
        <w:pageBreakBefore w:val="0"/>
        <w:widowControl/>
        <w:topLinePunct w:val="0"/>
        <w:autoSpaceDE/>
        <w:autoSpaceDN/>
        <w:bidi w:val="0"/>
        <w:adjustRightInd/>
        <w:snapToGrid w:val="0"/>
        <w:spacing w:line="520" w:lineRule="exact"/>
        <w:ind w:right="0" w:rightChars="0" w:firstLine="643" w:firstLineChars="20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（三）笔试</w:t>
      </w:r>
    </w:p>
    <w:p>
      <w:pPr>
        <w:keepNext w:val="0"/>
        <w:keepLines w:val="0"/>
        <w:pageBreakBefore w:val="0"/>
        <w:topLinePunct w:val="0"/>
        <w:autoSpaceDE/>
        <w:autoSpaceDN/>
        <w:bidi w:val="0"/>
        <w:adjustRightInd/>
        <w:spacing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1.笔试工作由衢江区人力社保局组织实施，具体时间及地点详见准考证。未按规定时间、地点参加笔试的，视作放弃笔试资格。</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笔试采用闭卷形式。科目为《综合素质测试》、《写作》两个科目，满分为100分。主要包括时事政治、公民道德、人文历史、公共管理、科技、经济、法律、公文、国省市区情、言语理解与表达、判断推理、数量关系、资料分析、小申论、写作等。</w:t>
      </w:r>
    </w:p>
    <w:p>
      <w:pPr>
        <w:keepNext w:val="0"/>
        <w:keepLines w:val="0"/>
        <w:pageBreakBefore w:val="0"/>
        <w:topLinePunct w:val="0"/>
        <w:autoSpaceDE/>
        <w:autoSpaceDN/>
        <w:bidi w:val="0"/>
        <w:adjustRightInd/>
        <w:spacing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3.笔试结束后，</w:t>
      </w:r>
      <w:r>
        <w:rPr>
          <w:rFonts w:ascii="仿宋_GB2312" w:eastAsia="仿宋_GB2312"/>
          <w:color w:val="000000" w:themeColor="text1"/>
          <w:sz w:val="32"/>
          <w:szCs w:val="32"/>
          <w14:textFill>
            <w14:solidFill>
              <w14:schemeClr w14:val="tx1"/>
            </w14:solidFill>
          </w14:textFill>
        </w:rPr>
        <w:t>现任村“两委”正职</w:t>
      </w:r>
      <w:r>
        <w:rPr>
          <w:rFonts w:hint="eastAsia" w:ascii="仿宋_GB2312" w:eastAsia="仿宋_GB2312"/>
          <w:color w:val="000000" w:themeColor="text1"/>
          <w:sz w:val="32"/>
          <w:szCs w:val="32"/>
          <w14:textFill>
            <w14:solidFill>
              <w14:schemeClr w14:val="tx1"/>
            </w14:solidFill>
          </w14:textFill>
        </w:rPr>
        <w:t>、社区“两委”正职</w:t>
      </w:r>
      <w:r>
        <w:rPr>
          <w:rFonts w:hint="eastAsia" w:ascii="仿宋_GB2312" w:hAnsi="宋体" w:eastAsia="仿宋_GB2312" w:cs="宋体"/>
          <w:color w:val="000000" w:themeColor="text1"/>
          <w:kern w:val="0"/>
          <w:sz w:val="32"/>
          <w:szCs w:val="32"/>
          <w14:textFill>
            <w14:solidFill>
              <w14:schemeClr w14:val="tx1"/>
            </w14:solidFill>
          </w14:textFill>
        </w:rPr>
        <w:t>连续任职时间满2年以上，</w:t>
      </w:r>
      <w:r>
        <w:rPr>
          <w:rFonts w:ascii="仿宋_GB2312" w:eastAsia="仿宋_GB2312"/>
          <w:color w:val="000000" w:themeColor="text1"/>
          <w:sz w:val="32"/>
          <w:szCs w:val="32"/>
          <w14:textFill>
            <w14:solidFill>
              <w14:schemeClr w14:val="tx1"/>
            </w14:solidFill>
          </w14:textFill>
        </w:rPr>
        <w:t>报考面向</w:t>
      </w:r>
      <w:r>
        <w:rPr>
          <w:rFonts w:hint="eastAsia" w:ascii="仿宋_GB2312" w:eastAsia="仿宋_GB2312"/>
          <w:color w:val="000000" w:themeColor="text1"/>
          <w:sz w:val="32"/>
          <w:szCs w:val="32"/>
          <w14:textFill>
            <w14:solidFill>
              <w14:schemeClr w14:val="tx1"/>
            </w14:solidFill>
          </w14:textFill>
        </w:rPr>
        <w:t>非大学生“村官”的村干部或优秀</w:t>
      </w:r>
      <w:r>
        <w:rPr>
          <w:rFonts w:hint="eastAsia" w:ascii="仿宋_GB2312" w:eastAsia="仿宋_GB2312"/>
          <w:color w:val="000000" w:themeColor="text1"/>
          <w:sz w:val="32"/>
          <w:szCs w:val="32"/>
          <w:lang w:eastAsia="zh-CN"/>
          <w14:textFill>
            <w14:solidFill>
              <w14:schemeClr w14:val="tx1"/>
            </w14:solidFill>
          </w14:textFill>
        </w:rPr>
        <w:t>专职</w:t>
      </w:r>
      <w:r>
        <w:rPr>
          <w:rFonts w:hint="eastAsia" w:ascii="仿宋_GB2312" w:eastAsia="仿宋_GB2312"/>
          <w:color w:val="000000" w:themeColor="text1"/>
          <w:sz w:val="32"/>
          <w:szCs w:val="32"/>
          <w14:textFill>
            <w14:solidFill>
              <w14:schemeClr w14:val="tx1"/>
            </w14:solidFill>
          </w14:textFill>
        </w:rPr>
        <w:t>社区工作者招聘岗</w:t>
      </w:r>
      <w:r>
        <w:rPr>
          <w:rFonts w:ascii="仿宋_GB2312" w:eastAsia="仿宋_GB2312"/>
          <w:color w:val="000000" w:themeColor="text1"/>
          <w:sz w:val="32"/>
          <w:szCs w:val="32"/>
          <w14:textFill>
            <w14:solidFill>
              <w14:schemeClr w14:val="tx1"/>
            </w14:solidFill>
          </w14:textFill>
        </w:rPr>
        <w:t>位的</w:t>
      </w:r>
      <w:r>
        <w:rPr>
          <w:rFonts w:hint="eastAsia" w:ascii="仿宋_GB2312" w:eastAsia="仿宋_GB2312"/>
          <w:color w:val="000000" w:themeColor="text1"/>
          <w:sz w:val="32"/>
          <w:szCs w:val="32"/>
          <w14:textFill>
            <w14:solidFill>
              <w14:schemeClr w14:val="tx1"/>
            </w14:solidFill>
          </w14:textFill>
        </w:rPr>
        <w:t>人员</w:t>
      </w:r>
      <w:r>
        <w:rPr>
          <w:rFonts w:ascii="仿宋_GB2312" w:eastAsia="仿宋_GB2312"/>
          <w:color w:val="000000" w:themeColor="text1"/>
          <w:sz w:val="32"/>
          <w:szCs w:val="32"/>
          <w14:textFill>
            <w14:solidFill>
              <w14:schemeClr w14:val="tx1"/>
            </w14:solidFill>
          </w14:textFill>
        </w:rPr>
        <w:t>，实行笔试总成绩加</w:t>
      </w: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分。</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衢江区人力社保局会同招聘单位主管部门统一划定笔试成绩合格分数线，并及时公布划定笔试成绩合格分数线、入围现场资格复审人员名单及现场资格复审要求等信息。未达到笔试成绩合格分数线的，不得进入现场资格复审及面试（专业技能测试）。</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3" w:firstLineChars="200"/>
        <w:jc w:val="both"/>
        <w:rPr>
          <w:rFonts w:ascii="仿宋_GB2312" w:eastAsia="仿宋_GB2312" w:cstheme="minorBidi"/>
          <w:b/>
          <w:bCs/>
          <w:color w:val="000000" w:themeColor="text1"/>
          <w:kern w:val="2"/>
          <w:sz w:val="32"/>
          <w:szCs w:val="32"/>
          <w14:textFill>
            <w14:solidFill>
              <w14:schemeClr w14:val="tx1"/>
            </w14:solidFill>
          </w14:textFill>
        </w:rPr>
      </w:pPr>
      <w:r>
        <w:rPr>
          <w:rFonts w:hint="eastAsia" w:ascii="仿宋_GB2312" w:eastAsia="仿宋_GB2312" w:cstheme="minorBidi"/>
          <w:b/>
          <w:bCs/>
          <w:color w:val="000000" w:themeColor="text1"/>
          <w:kern w:val="2"/>
          <w:sz w:val="32"/>
          <w:szCs w:val="32"/>
          <w14:textFill>
            <w14:solidFill>
              <w14:schemeClr w14:val="tx1"/>
            </w14:solidFill>
          </w14:textFill>
        </w:rPr>
        <w:t>(四)现场资格复审</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jc w:val="both"/>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1.对笔试合格人员根据招聘岗位计划数从高分到低分按规定的比例确定参加资格复审对象。衢江传媒集团</w:t>
      </w:r>
      <w:r>
        <w:rPr>
          <w:rFonts w:hint="eastAsia" w:ascii="仿宋_GB2312" w:eastAsia="仿宋_GB2312"/>
          <w:color w:val="000000" w:themeColor="text1"/>
          <w:sz w:val="32"/>
          <w:szCs w:val="32"/>
          <w14:textFill>
            <w14:solidFill>
              <w14:schemeClr w14:val="tx1"/>
            </w14:solidFill>
          </w14:textFill>
        </w:rPr>
        <w:t>“女播音主持”、“新闻采编1、2、3”、“摄影”、“后期制作”的6个</w:t>
      </w:r>
      <w:r>
        <w:rPr>
          <w:rFonts w:hint="eastAsia" w:ascii="仿宋_GB2312" w:eastAsia="仿宋_GB2312" w:cstheme="minorBidi"/>
          <w:color w:val="000000" w:themeColor="text1"/>
          <w:kern w:val="2"/>
          <w:sz w:val="32"/>
          <w:szCs w:val="32"/>
          <w14:textFill>
            <w14:solidFill>
              <w14:schemeClr w14:val="tx1"/>
            </w14:solidFill>
          </w14:textFill>
        </w:rPr>
        <w:t>岗位按1：5的比例确定参加现场资格复审对象，其他岗位按1：3的比例确定参加现场资格复审对象。入围人数不足规定比例的按实际人数确定。</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2.</w:t>
      </w:r>
      <w:r>
        <w:rPr>
          <w:rFonts w:hint="eastAsia" w:ascii="仿宋_GB2312" w:eastAsia="仿宋_GB2312"/>
          <w:color w:val="000000" w:themeColor="text1"/>
          <w:kern w:val="2"/>
          <w:sz w:val="32"/>
          <w:szCs w:val="32"/>
          <w14:textFill>
            <w14:solidFill>
              <w14:schemeClr w14:val="tx1"/>
            </w14:solidFill>
          </w14:textFill>
        </w:rPr>
        <w:t>将《2020年衢江区事业单位公开招聘工作人员资格复审表》及所需提供原件的复印件按顺序装订（</w:t>
      </w:r>
      <w:r>
        <w:rPr>
          <w:rFonts w:hint="eastAsia" w:ascii="仿宋_GB2312" w:hAnsi="仿宋_GB2312" w:eastAsia="仿宋_GB2312" w:cs="仿宋_GB2312"/>
          <w:color w:val="000000" w:themeColor="text1"/>
          <w:sz w:val="32"/>
          <w:szCs w:val="32"/>
          <w14:textFill>
            <w14:solidFill>
              <w14:schemeClr w14:val="tx1"/>
            </w14:solidFill>
          </w14:textFill>
        </w:rPr>
        <w:t>核对无误后，原件归还</w:t>
      </w:r>
      <w:r>
        <w:rPr>
          <w:rFonts w:hint="eastAsia" w:ascii="仿宋_GB2312" w:eastAsia="仿宋_GB2312"/>
          <w:color w:val="000000" w:themeColor="text1"/>
          <w:kern w:val="2"/>
          <w:sz w:val="32"/>
          <w:szCs w:val="32"/>
          <w14:textFill>
            <w14:solidFill>
              <w14:schemeClr w14:val="tx1"/>
            </w14:solidFill>
          </w14:textFill>
        </w:rPr>
        <w:t>）。</w:t>
      </w:r>
      <w:r>
        <w:rPr>
          <w:rFonts w:hint="eastAsia" w:ascii="仿宋_GB2312" w:eastAsia="仿宋_GB2312" w:cstheme="minorBidi"/>
          <w:color w:val="000000" w:themeColor="text1"/>
          <w:kern w:val="2"/>
          <w:sz w:val="32"/>
          <w:szCs w:val="32"/>
          <w14:textFill>
            <w14:solidFill>
              <w14:schemeClr w14:val="tx1"/>
            </w14:solidFill>
          </w14:textFill>
        </w:rPr>
        <w:t>现场资格复审须携带材料</w:t>
      </w:r>
      <w:r>
        <w:rPr>
          <w:rFonts w:hint="eastAsia" w:ascii="仿宋_GB2312" w:eastAsia="仿宋_GB2312"/>
          <w:color w:val="000000" w:themeColor="text1"/>
          <w:kern w:val="2"/>
          <w:sz w:val="32"/>
          <w:szCs w:val="32"/>
          <w14:textFill>
            <w14:solidFill>
              <w14:schemeClr w14:val="tx1"/>
            </w14:solidFill>
          </w14:textFill>
        </w:rPr>
        <w:t>及装订顺序如下</w:t>
      </w:r>
      <w:r>
        <w:rPr>
          <w:rFonts w:hint="eastAsia" w:ascii="仿宋_GB2312" w:eastAsia="仿宋_GB2312" w:cstheme="minorBidi"/>
          <w:color w:val="000000" w:themeColor="text1"/>
          <w:kern w:val="2"/>
          <w:sz w:val="32"/>
          <w:szCs w:val="32"/>
          <w14:textFill>
            <w14:solidFill>
              <w14:schemeClr w14:val="tx1"/>
            </w14:solidFill>
          </w14:textFill>
        </w:rPr>
        <w:t>：</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（1）</w:t>
      </w:r>
      <w:r>
        <w:rPr>
          <w:rFonts w:hint="eastAsia" w:ascii="仿宋_GB2312" w:eastAsia="仿宋_GB2312"/>
          <w:color w:val="000000" w:themeColor="text1"/>
          <w:kern w:val="2"/>
          <w:sz w:val="32"/>
          <w:szCs w:val="32"/>
          <w14:textFill>
            <w14:solidFill>
              <w14:schemeClr w14:val="tx1"/>
            </w14:solidFill>
          </w14:textFill>
        </w:rPr>
        <w:t>按要求填写信息、贴上照片的《2020年衢江区事业单位公开招聘工作人员资格复审表》；</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（2）有效期内的第二代身份证（原件及复印件）；</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（3）</w:t>
      </w:r>
      <w:r>
        <w:rPr>
          <w:rFonts w:hint="eastAsia" w:ascii="仿宋_GB2312" w:eastAsia="仿宋_GB2312"/>
          <w:color w:val="000000" w:themeColor="text1"/>
          <w:kern w:val="2"/>
          <w:sz w:val="32"/>
          <w:szCs w:val="32"/>
          <w14:textFill>
            <w14:solidFill>
              <w14:schemeClr w14:val="tx1"/>
            </w14:solidFill>
          </w14:textFill>
        </w:rPr>
        <w:t>能证明符合第二条第二款所列条件之一的户口本、结婚证以及在衢江区缴纳养老保险情况的证明（原件及复印件）。</w:t>
      </w:r>
      <w:r>
        <w:rPr>
          <w:rFonts w:hint="eastAsia" w:ascii="仿宋_GB2312" w:eastAsia="仿宋_GB2312" w:cstheme="minorBidi"/>
          <w:color w:val="000000" w:themeColor="text1"/>
          <w:kern w:val="2"/>
          <w:sz w:val="32"/>
          <w:szCs w:val="32"/>
          <w14:textFill>
            <w14:solidFill>
              <w14:schemeClr w14:val="tx1"/>
            </w14:solidFill>
          </w14:textFill>
        </w:rPr>
        <w:t>户籍要求不限的岗位可不提供；</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（4）学历学位证书（原件及复印件），</w:t>
      </w:r>
      <w:r>
        <w:rPr>
          <w:rFonts w:hint="eastAsia" w:ascii="仿宋_GB2312" w:eastAsia="仿宋_GB2312"/>
          <w:color w:val="000000" w:themeColor="text1"/>
          <w:kern w:val="2"/>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2020年全日制普通高校应届毕业生应提供就业推荐表及三方协议，</w:t>
      </w:r>
      <w:r>
        <w:rPr>
          <w:rFonts w:hint="eastAsia" w:ascii="仿宋_GB2312" w:eastAsia="仿宋_GB2312"/>
          <w:color w:val="000000" w:themeColor="text1"/>
          <w:kern w:val="2"/>
          <w:sz w:val="32"/>
          <w:szCs w:val="32"/>
          <w14:textFill>
            <w14:solidFill>
              <w14:schemeClr w14:val="tx1"/>
            </w14:solidFill>
          </w14:textFill>
        </w:rPr>
        <w:t>留学人员应提供教育部中国留学服务中心出具的境外学历学位认证证书;</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（5）招聘岗位所需的其他材料：</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①专业技术任职资格证书（原件及复印件）。</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②有“工作经验（经历）”要求的岗位须提供在相关单位工作期间社保缴费清单、劳动合同等能证明具有相关工作经验（历）的证明。</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③退复军人须提供退伍证等相关证件、材料（原件及复印件）。</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④大学生“村官”应提供衢江区委组织部出具的服务年限、考核称职和是否在服务岗位的证明。</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⑤非大学生“村官”的村干部提供任职文件等相关材料。</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⑥优秀社区工作者应提供《优秀</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专职</w:t>
      </w:r>
      <w:r>
        <w:rPr>
          <w:rFonts w:hint="eastAsia" w:ascii="仿宋_GB2312" w:hAnsi="仿宋_GB2312" w:eastAsia="仿宋_GB2312" w:cs="仿宋_GB2312"/>
          <w:color w:val="000000" w:themeColor="text1"/>
          <w:kern w:val="2"/>
          <w:sz w:val="32"/>
          <w:szCs w:val="32"/>
          <w14:textFill>
            <w14:solidFill>
              <w14:schemeClr w14:val="tx1"/>
            </w14:solidFill>
          </w14:textFill>
        </w:rPr>
        <w:t>社区工作者报名推荐表》。</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⑦大学生志愿者应提供《志愿服务证》等。</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⑧委培生须提供委托培养单位同意报考的证明。</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⑨以研究生学历报考的，须提供学位证书。</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⑩应主动提供能证明符合招聘岗位资格条件要求的其他材料。</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3.未按规定时间、地点参加现场资格复审或现场资格复审不合格的，不得参加面试（专业技能测试），相关岗位不再递补。具有特殊情形的，由本人申请，经衢江区人力社保局同意后，可委托他人代为参加现场资格复审。</w:t>
      </w:r>
    </w:p>
    <w:p>
      <w:pPr>
        <w:keepNext w:val="0"/>
        <w:keepLines w:val="0"/>
        <w:pageBreakBefore w:val="0"/>
        <w:widowControl/>
        <w:topLinePunct w:val="0"/>
        <w:autoSpaceDE/>
        <w:autoSpaceDN/>
        <w:bidi w:val="0"/>
        <w:adjustRightInd/>
        <w:snapToGrid w:val="0"/>
        <w:spacing w:line="520" w:lineRule="exact"/>
        <w:ind w:right="0" w:rightChars="0" w:firstLine="643" w:firstLineChars="200"/>
        <w:jc w:val="left"/>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（五）专业技能测试</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eastAsia="仿宋_GB2312" w:cstheme="minorBidi"/>
          <w:color w:val="000000" w:themeColor="text1"/>
          <w:kern w:val="2"/>
          <w:sz w:val="32"/>
          <w:szCs w:val="32"/>
          <w14:textFill>
            <w14:solidFill>
              <w14:schemeClr w14:val="tx1"/>
            </w14:solidFill>
          </w14:textFill>
        </w:rPr>
        <w:t>1.衢江传媒集团</w:t>
      </w:r>
      <w:r>
        <w:rPr>
          <w:rFonts w:hint="eastAsia" w:ascii="仿宋_GB2312" w:eastAsia="仿宋_GB2312"/>
          <w:color w:val="000000" w:themeColor="text1"/>
          <w:sz w:val="32"/>
          <w:szCs w:val="32"/>
          <w14:textFill>
            <w14:solidFill>
              <w14:schemeClr w14:val="tx1"/>
            </w14:solidFill>
          </w14:textFill>
        </w:rPr>
        <w:t>“女播音主持”、“新闻采编1、2、3”、“摄影”、“后期制作”的6个</w:t>
      </w:r>
      <w:r>
        <w:rPr>
          <w:rFonts w:hint="eastAsia" w:ascii="仿宋_GB2312" w:eastAsia="仿宋_GB2312" w:cstheme="minorBidi"/>
          <w:color w:val="000000" w:themeColor="text1"/>
          <w:kern w:val="2"/>
          <w:sz w:val="32"/>
          <w:szCs w:val="32"/>
          <w14:textFill>
            <w14:solidFill>
              <w14:schemeClr w14:val="tx1"/>
            </w14:solidFill>
          </w14:textFill>
        </w:rPr>
        <w:t>岗位</w:t>
      </w:r>
      <w:r>
        <w:rPr>
          <w:rFonts w:hint="eastAsia" w:ascii="仿宋_GB2312" w:eastAsia="仿宋_GB2312"/>
          <w:color w:val="000000" w:themeColor="text1"/>
          <w:sz w:val="32"/>
          <w:szCs w:val="32"/>
          <w14:textFill>
            <w14:solidFill>
              <w14:schemeClr w14:val="tx1"/>
            </w14:solidFill>
          </w14:textFill>
        </w:rPr>
        <w:t>在面试前先行组织专业技能测试，</w:t>
      </w:r>
      <w:r>
        <w:rPr>
          <w:rFonts w:hint="eastAsia" w:ascii="仿宋_GB2312" w:hAnsi="宋体" w:eastAsia="仿宋_GB2312" w:cs="宋体"/>
          <w:color w:val="000000" w:themeColor="text1"/>
          <w:sz w:val="32"/>
          <w:szCs w:val="32"/>
          <w14:textFill>
            <w14:solidFill>
              <w14:schemeClr w14:val="tx1"/>
            </w14:solidFill>
          </w14:textFill>
        </w:rPr>
        <w:t>由衢江区人力社保局会同相关单位组织实施</w:t>
      </w:r>
      <w:r>
        <w:rPr>
          <w:rFonts w:hint="eastAsia" w:ascii="仿宋_GB2312" w:eastAsia="仿宋_GB2312"/>
          <w:color w:val="000000" w:themeColor="text1"/>
          <w:sz w:val="32"/>
          <w:szCs w:val="32"/>
          <w14:textFill>
            <w14:solidFill>
              <w14:schemeClr w14:val="tx1"/>
            </w14:solidFill>
          </w14:textFill>
        </w:rPr>
        <w:t>。“女播音主持”岗位以新闻播音和现场模拟主持等形式考察播音主持能力，“新闻采编1、2、3”岗位以现场新闻采访和文案策划等形式考察新闻采编能力，“摄影”岗位主要以实景拍摄、后期制作等形式考察拍摄、摄像、后期制作及配文能力，“视频后期制作”岗位以上机实操等形式考察视频后期制作能力。专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技能测试</w:t>
      </w:r>
      <w:r>
        <w:rPr>
          <w:rFonts w:hint="eastAsia" w:ascii="仿宋_GB2312" w:hAnsi="仿宋_GB2312" w:eastAsia="仿宋_GB2312" w:cs="仿宋_GB2312"/>
          <w:color w:val="000000" w:themeColor="text1"/>
          <w:sz w:val="32"/>
          <w:szCs w:val="32"/>
          <w14:textFill>
            <w14:solidFill>
              <w14:schemeClr w14:val="tx1"/>
            </w14:solidFill>
          </w14:textFill>
        </w:rPr>
        <w:t>满分为100分，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合格分为60分，技能测试不合格的，不得入围面试。</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2.专业技能测试后，依笔试成绩</w:t>
      </w:r>
      <w:r>
        <w:rPr>
          <w:rFonts w:ascii="Arial" w:hAnsi="Arial" w:eastAsia="仿宋_GB2312" w:cs="Arial"/>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0.3与技能测试成绩</w:t>
      </w:r>
      <w:r>
        <w:rPr>
          <w:rFonts w:ascii="Arial" w:hAnsi="Arial" w:eastAsia="仿宋_GB2312" w:cs="Arial"/>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0.4求和后的分数从高到低，按1:3的比例确定入围面试对象。</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3.未按规定时间、地点参加专业技能测试的，视作</w:t>
      </w:r>
      <w:r>
        <w:rPr>
          <w:rFonts w:hint="eastAsia" w:ascii="仿宋_GB2312" w:eastAsia="仿宋_GB2312" w:cstheme="minorBidi"/>
          <w:color w:val="000000" w:themeColor="text1"/>
          <w:kern w:val="2"/>
          <w:sz w:val="32"/>
          <w:szCs w:val="32"/>
          <w14:textFill>
            <w14:solidFill>
              <w14:schemeClr w14:val="tx1"/>
            </w14:solidFill>
          </w14:textFill>
        </w:rPr>
        <w:t>自动放弃专业技能测试资格，相关岗位不再递补。</w:t>
      </w:r>
    </w:p>
    <w:p>
      <w:pPr>
        <w:keepNext w:val="0"/>
        <w:keepLines w:val="0"/>
        <w:pageBreakBefore w:val="0"/>
        <w:widowControl/>
        <w:topLinePunct w:val="0"/>
        <w:autoSpaceDE/>
        <w:autoSpaceDN/>
        <w:bidi w:val="0"/>
        <w:adjustRightInd/>
        <w:snapToGrid w:val="0"/>
        <w:spacing w:line="520" w:lineRule="exact"/>
        <w:ind w:right="0" w:rightChars="0" w:firstLine="643" w:firstLineChars="200"/>
        <w:jc w:val="left"/>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（六）面试</w:t>
      </w:r>
    </w:p>
    <w:p>
      <w:pPr>
        <w:keepNext w:val="0"/>
        <w:keepLines w:val="0"/>
        <w:pageBreakBefore w:val="0"/>
        <w:topLinePunct w:val="0"/>
        <w:autoSpaceDE/>
        <w:autoSpaceDN/>
        <w:bidi w:val="0"/>
        <w:adjustRightInd/>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1.面试工作由衢江区人力社保局组织实施，</w:t>
      </w:r>
      <w:r>
        <w:rPr>
          <w:rFonts w:hint="eastAsia" w:ascii="仿宋_GB2312" w:eastAsia="仿宋_GB2312"/>
          <w:color w:val="000000" w:themeColor="text1"/>
          <w:sz w:val="32"/>
          <w:szCs w:val="32"/>
          <w14:textFill>
            <w14:solidFill>
              <w14:schemeClr w14:val="tx1"/>
            </w14:solidFill>
          </w14:textFill>
        </w:rPr>
        <w:t>采用结构化面试方法。面试成绩满分为100分，合格分为60分。</w:t>
      </w:r>
      <w:r>
        <w:rPr>
          <w:rFonts w:hint="eastAsia" w:ascii="仿宋_GB2312" w:hAnsi="宋体" w:eastAsia="仿宋_GB2312" w:cs="宋体"/>
          <w:color w:val="000000" w:themeColor="text1"/>
          <w:kern w:val="0"/>
          <w:sz w:val="32"/>
          <w:szCs w:val="32"/>
          <w14:textFill>
            <w14:solidFill>
              <w14:schemeClr w14:val="tx1"/>
            </w14:solidFill>
          </w14:textFill>
        </w:rPr>
        <w:t>面试不合格者，不得列为体检对象。</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2.面试</w:t>
      </w:r>
      <w:r>
        <w:rPr>
          <w:rFonts w:hint="eastAsia" w:ascii="仿宋_GB2312" w:eastAsia="仿宋_GB2312"/>
          <w:color w:val="000000" w:themeColor="text1"/>
          <w:sz w:val="32"/>
          <w:szCs w:val="32"/>
          <w14:textFill>
            <w14:solidFill>
              <w14:schemeClr w14:val="tx1"/>
            </w14:solidFill>
          </w14:textFill>
        </w:rPr>
        <w:t>具体时间、地点和要求详见面试通知书。未按规定时间、地点参加面试的，视作自动放弃面试资格，相关岗位不再递补。</w:t>
      </w:r>
    </w:p>
    <w:p>
      <w:pPr>
        <w:keepNext w:val="0"/>
        <w:keepLines w:val="0"/>
        <w:pageBreakBefore w:val="0"/>
        <w:widowControl/>
        <w:topLinePunct w:val="0"/>
        <w:autoSpaceDE/>
        <w:autoSpaceDN/>
        <w:bidi w:val="0"/>
        <w:adjustRightInd/>
        <w:snapToGrid w:val="0"/>
        <w:spacing w:line="520" w:lineRule="exact"/>
        <w:ind w:right="0" w:rightChars="0" w:firstLine="643" w:firstLineChars="20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（七）体检</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1.面试结束后，其中</w:t>
      </w:r>
      <w:r>
        <w:rPr>
          <w:rFonts w:hint="eastAsia" w:ascii="仿宋_GB2312" w:hAnsi="仿宋_GB2312" w:eastAsia="仿宋_GB2312" w:cs="仿宋_GB2312"/>
          <w:color w:val="000000" w:themeColor="text1"/>
          <w:sz w:val="32"/>
          <w:szCs w:val="32"/>
          <w14:textFill>
            <w14:solidFill>
              <w14:schemeClr w14:val="tx1"/>
            </w14:solidFill>
          </w14:textFill>
        </w:rPr>
        <w:t>进行专业技能测试的岗位按应聘人员的笔试、技能测试、面试成绩各占30%、40%、30%的比例计算折合成总成绩；其他岗位按应聘人员的笔试、面试成绩各占40%、60%的比例计算折合成总成绩。折合成总成绩计算到小数点后两位，尾数四舍五入。</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2.根据招聘岗位计划数，依据折合总成绩从高分到低分，按1:1的比例确定体检对象。</w:t>
      </w:r>
    </w:p>
    <w:p>
      <w:pPr>
        <w:pStyle w:val="5"/>
        <w:keepNext w:val="0"/>
        <w:keepLines w:val="0"/>
        <w:pageBreakBefore w:val="0"/>
        <w:topLinePunct w:val="0"/>
        <w:autoSpaceDE/>
        <w:autoSpaceDN/>
        <w:bidi w:val="0"/>
        <w:adjustRightInd/>
        <w:spacing w:before="0" w:beforeAutospacing="0" w:after="0" w:afterAutospacing="0" w:line="520" w:lineRule="exact"/>
        <w:ind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体检工作由衢江区人力社保局组织实施，按《关于修订〈公务员录用体检通用标准（试行）〉及〈公务员录用体检操作手册（试行）〉有关内容的通知》（人社部发〔2016〕140号）、《关于印发&lt;公务员录用体检特殊标准（试行）&gt;的通知》（人社部发〔2010〕82号）和《关于进一步做好公务员考试录用体检工作的通知》（人社部发〔2012〕65号）等文件规定执行。</w:t>
      </w:r>
    </w:p>
    <w:p>
      <w:pPr>
        <w:keepNext w:val="0"/>
        <w:keepLines w:val="0"/>
        <w:pageBreakBefore w:val="0"/>
        <w:topLinePunct w:val="0"/>
        <w:autoSpaceDE/>
        <w:autoSpaceDN/>
        <w:bidi w:val="0"/>
        <w:adjustRightInd/>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4.应聘人员不按规定的时间、地点参加体检，视作放弃体检资格并取消聘用资格。应聘人员放弃体检或体检不合格的，相关岗位可依次递补。</w:t>
      </w:r>
    </w:p>
    <w:p>
      <w:pPr>
        <w:keepNext w:val="0"/>
        <w:keepLines w:val="0"/>
        <w:pageBreakBefore w:val="0"/>
        <w:topLinePunct w:val="0"/>
        <w:autoSpaceDE/>
        <w:autoSpaceDN/>
        <w:bidi w:val="0"/>
        <w:adjustRightInd/>
        <w:spacing w:line="520" w:lineRule="exact"/>
        <w:ind w:right="0" w:rightChars="0" w:firstLine="643" w:firstLineChars="200"/>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（八）考核</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根据招聘岗位计划数从高分到低分，按1:1的比例在体检合格人员中确定考核对象。考核工作由衢江区人力社保局会同各相关单位按有关程序实施，参照国家公务员局《关于做好公务员录用考察工作的通知》（国公局发〔2013〕2号）执行。</w:t>
      </w:r>
    </w:p>
    <w:p>
      <w:pPr>
        <w:keepNext w:val="0"/>
        <w:keepLines w:val="0"/>
        <w:pageBreakBefore w:val="0"/>
        <w:topLinePunct w:val="0"/>
        <w:autoSpaceDE/>
        <w:autoSpaceDN/>
        <w:bidi w:val="0"/>
        <w:adjustRightInd/>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应聘人员放弃考核资格或考核结论为不宜聘用的，取消其聘用资格，相关岗位可依次递补。</w:t>
      </w:r>
    </w:p>
    <w:p>
      <w:pPr>
        <w:keepNext w:val="0"/>
        <w:keepLines w:val="0"/>
        <w:pageBreakBefore w:val="0"/>
        <w:widowControl/>
        <w:topLinePunct w:val="0"/>
        <w:autoSpaceDE/>
        <w:autoSpaceDN/>
        <w:bidi w:val="0"/>
        <w:adjustRightInd/>
        <w:spacing w:line="520" w:lineRule="exact"/>
        <w:ind w:right="0" w:rightChars="0" w:firstLine="643" w:firstLineChars="20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（九）聘用</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1.经考试、体检、考核择优确定的拟聘用对象，公示7个工作日。</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公示期满后，没有反映问题或反映有问题经查实不影响聘用的，按规定程序办理聘用手续，签订聘用合同。对反映有影响聘用问题并查有实据的，不予聘用；对反映的问题一时难以查实的，将暂缓聘用，待查清后再决定是否聘用。</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各招聘岗位拟聘用对象公示后，拟聘用对象放弃聘用资格（含不按规定时间办理报到、聘用手续和签订聘用合同）或取消其聘用资格的，相关岗位不再递补。各招聘岗位拟聘用人员名单公布后至办理录用报到手续期间，未经招考单位同意放弃聘用资格的，记入诚信档案库。</w:t>
      </w:r>
    </w:p>
    <w:p>
      <w:pPr>
        <w:keepNext w:val="0"/>
        <w:keepLines w:val="0"/>
        <w:pageBreakBefore w:val="0"/>
        <w:topLinePunct w:val="0"/>
        <w:autoSpaceDE/>
        <w:autoSpaceDN/>
        <w:bidi w:val="0"/>
        <w:adjustRightInd/>
        <w:spacing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首次签订聘用合同的期限为5年（含试用期）。符合政策规定可计算连续工龄1年以上的人员，实行6个月的试用期，其他人员实行1年的试用期（见习期）。试用期满考核不合格的，取消聘用资格。试用期人员管理参照《关于转发〈新录用公务员试用期管理办法（试行）〉的通知》（浙人社发〔2011〕240号）执行。</w:t>
      </w:r>
    </w:p>
    <w:p>
      <w:pPr>
        <w:keepNext w:val="0"/>
        <w:keepLines w:val="0"/>
        <w:pageBreakBefore w:val="0"/>
        <w:topLinePunct w:val="0"/>
        <w:autoSpaceDE/>
        <w:autoSpaceDN/>
        <w:bidi w:val="0"/>
        <w:adjustRightInd/>
        <w:spacing w:line="52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5.经本次招考的事业单位工作人员须在衢江区服务满5年（含试用期）。未满服务期要求解除聘用合同的，须支付违约金，具体违约金数额在聘</w:t>
      </w:r>
      <w:r>
        <w:rPr>
          <w:rFonts w:hint="eastAsia" w:ascii="仿宋_GB2312" w:hAnsi="宋体" w:eastAsia="仿宋_GB2312" w:cs="宋体"/>
          <w:color w:val="000000" w:themeColor="text1"/>
          <w:kern w:val="0"/>
          <w:sz w:val="32"/>
          <w:szCs w:val="32"/>
          <w14:textFill>
            <w14:solidFill>
              <w14:schemeClr w14:val="tx1"/>
            </w14:solidFill>
          </w14:textFill>
        </w:rPr>
        <w:t>用合同中明确。</w:t>
      </w:r>
      <w:r>
        <w:rPr>
          <w:rFonts w:hint="eastAsia" w:ascii="仿宋_GB2312" w:eastAsia="仿宋_GB2312"/>
          <w:color w:val="000000" w:themeColor="text1"/>
          <w:sz w:val="32"/>
          <w:szCs w:val="32"/>
          <w14:textFill>
            <w14:solidFill>
              <w14:schemeClr w14:val="tx1"/>
            </w14:solidFill>
          </w14:textFill>
        </w:rPr>
        <w:t>公务员录用、参军、全日制硕研入学除外。</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五、疫情防控要求</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（一）根据疫情防控工作有关要求，拟参加笔试、面试等现场招聘程序的应聘人员，须在</w:t>
      </w:r>
      <w:r>
        <w:rPr>
          <w:rFonts w:hint="eastAsia" w:eastAsia="仿宋_GB2312"/>
          <w:color w:val="000000" w:themeColor="text1"/>
          <w:sz w:val="32"/>
          <w:szCs w:val="32"/>
          <w14:textFill>
            <w14:solidFill>
              <w14:schemeClr w14:val="tx1"/>
            </w14:solidFill>
          </w14:textFill>
        </w:rPr>
        <w:t>报名时申请注册衢州市健康码。</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健康码”为绿码且健康状况正常，经现场测量体温正常的应聘人员，方可参加笔试、面试等现场招聘程序。“健康码”非绿码的应聘人员，以及到现场前14天内有国内疫情中、高风险地区或国（境）外旅居史但无发热（腋下37.3℃以上）、干咳、乏力、咽痛、腹泻等任一症状（以下称相关症状）的应聘人员，须提供到现场前7天内核酸检测阴性（或既往血清特异性IgG抗体检测阳性）的证明材料。“健康码”非绿码的应聘人员，以及到现场前14天内有国内疫情中、高风险地区或国（境）外旅居史且有相关症状的应聘人员，须到定点医院进行诊治，并提供考前7天内2次（间隔24小时以上）核酸检测阴性证明材料。“健康码”为绿码但出现相关症状的应聘人员，应当主动到定点医院检测排查。</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既往新冠肺炎确诊病例、无症状感染者及密切接触者，应当主动向衢江区人力社保局报告。除提供考前7天内核酸检测阴性证明材料外，还须出具肺部影像学检查无异常的证明，方可参加笔试、面试等现场招聘程序。</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3.仍在隔离治疗期的新冠肺炎确诊病例、疑似病例或无症状感染者，以及集中隔离期未满的密切接触者，不得参加笔试、面试等现场招聘程序。</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4.按照疫情防控要求需提供相关健康证明但无法提供的应聘人员，不得参加笔试、面试等现场招聘程序。</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二）参加笔试、面试等现场招聘程序的应聘人员，应自备一次性医用外科口罩，并与他人保持安全距离。“健康码”非绿码、近期由中高风险地区返回人员以及既往新冠肺炎感染者、密切接触者应全程佩带口罩。其他应聘人员通过现场入口时应戴口罩，在现场内自主决定是否戴口罩。组织现场招聘程序时若出现相关症状者，应立即戴好一次性医用外科口罩，做好个人防护。</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（三）应聘人员应当服从配合疫情防控要求和现场组织工作。经现场医务人员确认有可疑症状的应聘人员，应配合安排隔离或就诊。</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四）应聘人员应当如实申报并填写健康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诚信档案，如有违法行为将依法追究法律责任。</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五）应聘人员应当切实增强疫情防控意识，做好个人防护工作。主动减少外出和不必要的聚集、人员接触。乘坐公共交通工具时应戴口罩，要加强途中防护，尽量与他人保持合理间距，途中尽量避免用手触摸公共交通工具上的物品，并及时进行手部清洁消毒。外市应聘人员可依据自身情况提前来衢做好准备。</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（六）公告发布后，疫情防控工作有新要求和规定的，衢江区人力社保局将另行公告通知，请应聘人员随时关注“</w:t>
      </w:r>
      <w:r>
        <w:rPr>
          <w:rFonts w:hint="eastAsia" w:ascii="仿宋_GB2312" w:hAnsi="仿宋_GB2312" w:eastAsia="仿宋_GB2312" w:cs="仿宋_GB2312"/>
          <w:color w:val="000000" w:themeColor="text1"/>
          <w:sz w:val="32"/>
          <w:szCs w:val="32"/>
          <w14:textFill>
            <w14:solidFill>
              <w14:schemeClr w14:val="tx1"/>
            </w14:solidFill>
          </w14:textFill>
        </w:rPr>
        <w:t>衢江区政府网公告公示栏</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”网站。</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六、其它有关事项</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1.同等条件下，应届毕业生、退复军人、就业困难人员、具有2年及以上乡村基层工作经历人员优先。</w:t>
      </w:r>
    </w:p>
    <w:p>
      <w:pPr>
        <w:pStyle w:val="9"/>
        <w:keepNext w:val="0"/>
        <w:keepLines w:val="0"/>
        <w:pageBreakBefore w:val="0"/>
        <w:widowControl/>
        <w:shd w:val="clear" w:color="auto" w:fill="FFFFFF"/>
        <w:topLinePunct w:val="0"/>
        <w:autoSpaceDE/>
        <w:autoSpaceDN/>
        <w:bidi w:val="0"/>
        <w:adjustRightInd/>
        <w:spacing w:beforeAutospacing="0" w:afterAutospacing="0" w:line="520" w:lineRule="exact"/>
        <w:ind w:right="0" w:rightChars="0"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2.在招聘过程中，招聘单位对应聘人员所提供的学历或专业有疑问的</w:t>
      </w:r>
      <w:r>
        <w:rPr>
          <w:rFonts w:hint="eastAsia" w:ascii="仿宋_GB2312" w:eastAsia="仿宋_GB2312" w:cstheme="minorBidi"/>
          <w:color w:val="000000" w:themeColor="text1"/>
          <w:kern w:val="2"/>
          <w:sz w:val="32"/>
          <w:szCs w:val="32"/>
          <w14:textFill>
            <w14:solidFill>
              <w14:schemeClr w14:val="tx1"/>
            </w14:solidFill>
          </w14:textFill>
        </w:rPr>
        <w:t>，应聘人员应在规定时间内提供《教育部学籍在线验证报告》或《教育部学历证书电子注册备案表》等</w:t>
      </w:r>
      <w:r>
        <w:rPr>
          <w:rFonts w:hint="eastAsia" w:ascii="仿宋_GB2312" w:hAnsi="宋体" w:eastAsia="仿宋_GB2312" w:cs="宋体"/>
          <w:color w:val="000000" w:themeColor="text1"/>
          <w:sz w:val="32"/>
          <w:szCs w:val="32"/>
          <w14:textFill>
            <w14:solidFill>
              <w14:schemeClr w14:val="tx1"/>
            </w14:solidFill>
          </w14:textFill>
        </w:rPr>
        <w:t>相关材料。</w:t>
      </w:r>
    </w:p>
    <w:p>
      <w:pPr>
        <w:keepNext w:val="0"/>
        <w:keepLines w:val="0"/>
        <w:pageBreakBefore w:val="0"/>
        <w:widowControl/>
        <w:topLinePunct w:val="0"/>
        <w:autoSpaceDE/>
        <w:autoSpaceDN/>
        <w:bidi w:val="0"/>
        <w:adjustRightInd/>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应聘人员资格审核贯穿整个招聘环节。因此，应聘人员提交的报名信息应当真实、准确、有效。凡提供虚假信息和材料获取报考资格的，或有意隐瞒本人真实情况的，一经查实，即取消报考资格。对伪造、变造有关证件、材料、信息，骗取考试资格或恶意报名的，或以录取资格作交易的，取消聘用资格。</w:t>
      </w:r>
    </w:p>
    <w:p>
      <w:pPr>
        <w:keepNext w:val="0"/>
        <w:keepLines w:val="0"/>
        <w:pageBreakBefore w:val="0"/>
        <w:widowControl/>
        <w:topLinePunct w:val="0"/>
        <w:autoSpaceDE/>
        <w:autoSpaceDN/>
        <w:bidi w:val="0"/>
        <w:adjustRightInd/>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4.本次招聘考试违纪违规行为的认定和处理，参照《事业单位公开招聘违纪违规行为处理规定》(人社部令第35号)执行。</w:t>
      </w:r>
    </w:p>
    <w:p>
      <w:pPr>
        <w:keepNext w:val="0"/>
        <w:keepLines w:val="0"/>
        <w:pageBreakBefore w:val="0"/>
        <w:widowControl/>
        <w:topLinePunct w:val="0"/>
        <w:autoSpaceDE/>
        <w:autoSpaceDN/>
        <w:bidi w:val="0"/>
        <w:adjustRightInd/>
        <w:spacing w:line="520" w:lineRule="exact"/>
        <w:ind w:right="0" w:rightChars="0"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本次招聘工作，衢江区各部门（单位）不举办、也不委托任何机构举办针对本次招聘考试的辅导培训班；也不指定考试的参考复习用书（资料）。社会上如出现任何以衢江区事业单位招聘考试命题组、专门培训机构等名义举办的辅导班、辅导网站或发行的出版物、上网卡等，均与本次招聘单位及组织方无关。</w:t>
      </w:r>
    </w:p>
    <w:p>
      <w:pPr>
        <w:pStyle w:val="2"/>
        <w:keepNext w:val="0"/>
        <w:keepLines w:val="0"/>
        <w:pageBreakBefore w:val="0"/>
        <w:widowControl/>
        <w:wordWrap w:val="0"/>
        <w:topLinePunct w:val="0"/>
        <w:autoSpaceDE/>
        <w:autoSpaceDN/>
        <w:bidi w:val="0"/>
        <w:adjustRightInd/>
        <w:spacing w:beforeAutospacing="0" w:afterAutospacing="0" w:line="520" w:lineRule="exact"/>
        <w:ind w:right="0" w:rightChars="0" w:firstLine="640" w:firstLineChars="200"/>
        <w:rPr>
          <w:rFonts w:hint="default" w:ascii="仿宋_GB2312" w:eastAsia="仿宋_GB2312" w:cs="宋体"/>
          <w:b w:val="0"/>
          <w:color w:val="000000" w:themeColor="text1"/>
          <w:sz w:val="32"/>
          <w:szCs w:val="32"/>
          <w14:textFill>
            <w14:solidFill>
              <w14:schemeClr w14:val="tx1"/>
            </w14:solidFill>
          </w14:textFill>
        </w:rPr>
      </w:pPr>
      <w:r>
        <w:rPr>
          <w:rFonts w:ascii="仿宋_GB2312" w:eastAsia="仿宋_GB2312" w:cs="宋体"/>
          <w:b w:val="0"/>
          <w:color w:val="000000" w:themeColor="text1"/>
          <w:sz w:val="32"/>
          <w:szCs w:val="32"/>
          <w14:textFill>
            <w14:solidFill>
              <w14:schemeClr w14:val="tx1"/>
            </w14:solidFill>
          </w14:textFill>
        </w:rPr>
        <w:t>6.专业要求审查办法。本次衢江区各招聘岗位所列的专业要求由招聘单位根据招聘岗位特点进行设定和审核。“专业要求”设有“某某类”的，参照《2020年浙江省公务员录用考试专业目录》（查看网址：http://gwy.zjks.com/zjgwy/website/queryMore.htm，“招考公告”栏）进行资格审查；设有具体专业的，参照教育部《普通高等学校本科专业目录（2020年版)》（查看网址：http://www.moe.gov.cn/srcsite/A08/moe_1034/s4930/202003/t20200303_426853.html）、《普通高等学校高等职业教育（专科）专业目录（截至2019年）》（查看网址：</w:t>
      </w:r>
      <w:r>
        <w:fldChar w:fldCharType="begin"/>
      </w:r>
      <w:r>
        <w:instrText xml:space="preserve"> HYPERLINK "http://www.moe.gov.cn/s78/A07/zcs_ztzl/2017_zt06/17zt06_bznr/bznr_ptgxgdzjml/）等相关专业目录进行资格审查。对报考专业、学历、学位、资格条件及其他报考所须条件等要求需要咨询时，请应聘人员在上班时间（上午8:30-12:00" </w:instrText>
      </w:r>
      <w:r>
        <w:fldChar w:fldCharType="separate"/>
      </w:r>
      <w:r>
        <w:rPr>
          <w:rStyle w:val="16"/>
          <w:rFonts w:hint="eastAsia" w:ascii="仿宋_GB2312" w:eastAsia="仿宋_GB2312" w:cs="宋体"/>
          <w:b w:val="0"/>
          <w:color w:val="000000" w:themeColor="text1"/>
          <w:sz w:val="32"/>
          <w:szCs w:val="32"/>
          <w14:textFill>
            <w14:solidFill>
              <w14:schemeClr w14:val="tx1"/>
            </w14:solidFill>
          </w14:textFill>
        </w:rPr>
        <w:t>http://www.moe.gov.cn/s78/A07/zcs_ztzl/2017_zt06/17zt06_bznr/bznr_ptgxgdzjml/）</w:t>
      </w:r>
      <w:r>
        <w:rPr>
          <w:rStyle w:val="16"/>
          <w:rFonts w:hint="eastAsia" w:ascii="仿宋_GB2312" w:hAnsi="宋体" w:eastAsia="仿宋_GB2312" w:cs="宋体"/>
          <w:b w:val="0"/>
          <w:color w:val="000000" w:themeColor="text1"/>
          <w:sz w:val="32"/>
          <w:szCs w:val="32"/>
          <w14:textFill>
            <w14:solidFill>
              <w14:schemeClr w14:val="tx1"/>
            </w14:solidFill>
          </w14:textFill>
        </w:rPr>
        <w:t>等相关专业目录进行资格审查。对</w:t>
      </w:r>
      <w:r>
        <w:rPr>
          <w:rStyle w:val="16"/>
          <w:rFonts w:hint="eastAsia" w:ascii="仿宋_GB2312" w:eastAsia="仿宋_GB2312" w:cs="宋体"/>
          <w:b w:val="0"/>
          <w:color w:val="000000" w:themeColor="text1"/>
          <w:sz w:val="32"/>
          <w:szCs w:val="32"/>
          <w14:textFill>
            <w14:solidFill>
              <w14:schemeClr w14:val="tx1"/>
            </w14:solidFill>
          </w14:textFill>
        </w:rPr>
        <w:t>报考</w:t>
      </w:r>
      <w:r>
        <w:rPr>
          <w:rStyle w:val="16"/>
          <w:rFonts w:hint="eastAsia" w:ascii="仿宋_GB2312" w:hAnsi="宋体" w:eastAsia="仿宋_GB2312" w:cs="宋体"/>
          <w:b w:val="0"/>
          <w:color w:val="000000" w:themeColor="text1"/>
          <w:sz w:val="32"/>
          <w:szCs w:val="32"/>
          <w14:textFill>
            <w14:solidFill>
              <w14:schemeClr w14:val="tx1"/>
            </w14:solidFill>
          </w14:textFill>
        </w:rPr>
        <w:t>专业、学历、学位、资格条件及其他报考所须条件等要求需要咨询时，请</w:t>
      </w:r>
      <w:r>
        <w:rPr>
          <w:rStyle w:val="16"/>
          <w:rFonts w:hint="eastAsia" w:ascii="仿宋_GB2312" w:eastAsia="仿宋_GB2312" w:cs="宋体"/>
          <w:b w:val="0"/>
          <w:color w:val="000000" w:themeColor="text1"/>
          <w:sz w:val="32"/>
          <w:szCs w:val="32"/>
          <w14:textFill>
            <w14:solidFill>
              <w14:schemeClr w14:val="tx1"/>
            </w14:solidFill>
          </w14:textFill>
        </w:rPr>
        <w:t>应聘人员在上班时间（上午8:30-12:00</w:t>
      </w:r>
      <w:r>
        <w:rPr>
          <w:rStyle w:val="16"/>
          <w:rFonts w:hint="eastAsia" w:ascii="仿宋_GB2312" w:eastAsia="仿宋_GB2312" w:cs="宋体"/>
          <w:b w:val="0"/>
          <w:color w:val="000000" w:themeColor="text1"/>
          <w:sz w:val="32"/>
          <w:szCs w:val="32"/>
          <w14:textFill>
            <w14:solidFill>
              <w14:schemeClr w14:val="tx1"/>
            </w14:solidFill>
          </w14:textFill>
        </w:rPr>
        <w:fldChar w:fldCharType="end"/>
      </w:r>
      <w:r>
        <w:rPr>
          <w:rFonts w:ascii="仿宋_GB2312" w:eastAsia="仿宋_GB2312" w:cs="宋体"/>
          <w:b w:val="0"/>
          <w:color w:val="000000" w:themeColor="text1"/>
          <w:sz w:val="32"/>
          <w:szCs w:val="32"/>
          <w14:textFill>
            <w14:solidFill>
              <w14:schemeClr w14:val="tx1"/>
            </w14:solidFill>
          </w14:textFill>
        </w:rPr>
        <w:t xml:space="preserve"> 下午14:00-17：00）直接与招聘单位联系（联系电话已列在“计划表”上）。对招聘单位审核有异议的，可向衢江区人力社保局反映，联系电话：0570-3838706。</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7.本次招聘由区纪委区监委派驻区委组织部纪检监察组负责监督，监督举报电话：0570-3838106。</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8.本公告未尽事宜由衢江区人力社保局会同招聘单位及其主管部门共同解释。</w:t>
      </w:r>
    </w:p>
    <w:p>
      <w:pPr>
        <w:keepNext w:val="0"/>
        <w:keepLines w:val="0"/>
        <w:pageBreakBefore w:val="0"/>
        <w:widowControl/>
        <w:topLinePunct w:val="0"/>
        <w:autoSpaceDE/>
        <w:autoSpaceDN/>
        <w:bidi w:val="0"/>
        <w:adjustRightInd/>
        <w:spacing w:line="520" w:lineRule="exact"/>
        <w:ind w:right="0" w:rightChars="0" w:firstLine="640" w:firstLineChars="200"/>
        <w:jc w:val="left"/>
        <w:rPr>
          <w:rFonts w:ascii="宋体" w:hAnsi="宋体" w:cs="宋体"/>
          <w:color w:val="000000" w:themeColor="text1"/>
          <w:kern w:val="0"/>
          <w:sz w:val="32"/>
          <w:szCs w:val="32"/>
          <w14:textFill>
            <w14:solidFill>
              <w14:schemeClr w14:val="tx1"/>
            </w14:solidFill>
          </w14:textFill>
        </w:rPr>
      </w:pP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附件：1.健康承诺书</w:t>
      </w:r>
    </w:p>
    <w:p>
      <w:pPr>
        <w:keepNext w:val="0"/>
        <w:keepLines w:val="0"/>
        <w:pageBreakBefore w:val="0"/>
        <w:widowControl/>
        <w:topLinePunct w:val="0"/>
        <w:autoSpaceDE/>
        <w:autoSpaceDN/>
        <w:bidi w:val="0"/>
        <w:adjustRightInd/>
        <w:snapToGrid w:val="0"/>
        <w:spacing w:line="520" w:lineRule="exact"/>
        <w:ind w:right="0" w:rightChars="0" w:firstLine="1600" w:firstLineChars="5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2.衢江区区情简介</w:t>
      </w:r>
    </w:p>
    <w:p>
      <w:pPr>
        <w:keepNext w:val="0"/>
        <w:keepLines w:val="0"/>
        <w:pageBreakBefore w:val="0"/>
        <w:widowControl/>
        <w:topLinePunct w:val="0"/>
        <w:autoSpaceDE/>
        <w:autoSpaceDN/>
        <w:bidi w:val="0"/>
        <w:adjustRightInd/>
        <w:snapToGrid w:val="0"/>
        <w:spacing w:line="520" w:lineRule="exact"/>
        <w:ind w:left="1080"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wordWrap w:val="0"/>
        <w:topLinePunct w:val="0"/>
        <w:autoSpaceDE/>
        <w:autoSpaceDN/>
        <w:bidi w:val="0"/>
        <w:adjustRightInd/>
        <w:snapToGrid w:val="0"/>
        <w:spacing w:line="520" w:lineRule="exact"/>
        <w:ind w:right="0" w:rightChars="0" w:firstLine="640" w:firstLineChars="200"/>
        <w:jc w:val="righ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衢州市衢江区人力资源和社会保障局  </w:t>
      </w:r>
    </w:p>
    <w:p>
      <w:pPr>
        <w:keepNext w:val="0"/>
        <w:keepLines w:val="0"/>
        <w:pageBreakBefore w:val="0"/>
        <w:widowControl/>
        <w:topLinePunct w:val="0"/>
        <w:autoSpaceDE/>
        <w:autoSpaceDN/>
        <w:bidi w:val="0"/>
        <w:adjustRightInd/>
        <w:snapToGrid w:val="0"/>
        <w:spacing w:line="520" w:lineRule="exact"/>
        <w:ind w:right="0" w:rightChars="0" w:firstLine="640" w:firstLineChars="200"/>
        <w:jc w:val="left"/>
        <w:rPr>
          <w:rFonts w:ascii="仿宋_GB2312" w:hAnsi="宋体" w:eastAsia="仿宋_GB2312" w:cs="宋体"/>
          <w:color w:val="000000" w:themeColor="text1"/>
          <w:kern w:val="0"/>
          <w:sz w:val="32"/>
          <w:szCs w:val="32"/>
          <w14:textFill>
            <w14:solidFill>
              <w14:schemeClr w14:val="tx1"/>
            </w14:solidFill>
          </w14:textFill>
        </w:rPr>
        <w:sectPr>
          <w:headerReference r:id="rId3" w:type="default"/>
          <w:footerReference r:id="rId4" w:type="default"/>
          <w:pgSz w:w="11906" w:h="16838"/>
          <w:pgMar w:top="2098" w:right="1134" w:bottom="1134" w:left="1587" w:header="851" w:footer="992" w:gutter="0"/>
          <w:cols w:space="425" w:num="1"/>
          <w:docGrid w:type="lines" w:linePitch="312" w:charSpace="0"/>
        </w:sectPr>
      </w:pPr>
      <w:r>
        <w:rPr>
          <w:rFonts w:hint="eastAsia" w:ascii="仿宋_GB2312" w:hAnsi="宋体" w:eastAsia="仿宋_GB2312" w:cs="宋体"/>
          <w:color w:val="000000" w:themeColor="text1"/>
          <w:kern w:val="0"/>
          <w:sz w:val="32"/>
          <w:szCs w:val="32"/>
          <w14:textFill>
            <w14:solidFill>
              <w14:schemeClr w14:val="tx1"/>
            </w14:solidFill>
          </w14:textFill>
        </w:rPr>
        <w:t xml:space="preserve">                           2020年7月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15</w:t>
      </w:r>
      <w:r>
        <w:rPr>
          <w:rFonts w:hint="eastAsia" w:ascii="仿宋_GB2312" w:hAnsi="宋体" w:eastAsia="仿宋_GB2312" w:cs="宋体"/>
          <w:color w:val="000000" w:themeColor="text1"/>
          <w:kern w:val="0"/>
          <w:sz w:val="32"/>
          <w:szCs w:val="32"/>
          <w14:textFill>
            <w14:solidFill>
              <w14:schemeClr w14:val="tx1"/>
            </w14:solidFill>
          </w14:textFill>
        </w:rPr>
        <w:t xml:space="preserve">日  </w:t>
      </w:r>
    </w:p>
    <w:p>
      <w:pPr>
        <w:spacing w:line="560" w:lineRule="exact"/>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附件1 </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 xml:space="preserve">                 健康承诺书</w:t>
      </w:r>
    </w:p>
    <w:tbl>
      <w:tblPr>
        <w:tblStyle w:val="10"/>
        <w:tblW w:w="8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8"/>
        <w:gridCol w:w="1127"/>
        <w:gridCol w:w="550"/>
        <w:gridCol w:w="995"/>
        <w:gridCol w:w="178"/>
        <w:gridCol w:w="330"/>
        <w:gridCol w:w="841"/>
        <w:gridCol w:w="214"/>
        <w:gridCol w:w="1615"/>
        <w:gridCol w:w="422"/>
        <w:gridCol w:w="403"/>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姓名</w:t>
            </w:r>
          </w:p>
        </w:tc>
        <w:tc>
          <w:tcPr>
            <w:tcW w:w="1677"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p>
        </w:tc>
        <w:tc>
          <w:tcPr>
            <w:tcW w:w="1173"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性别</w:t>
            </w:r>
          </w:p>
        </w:tc>
        <w:tc>
          <w:tcPr>
            <w:tcW w:w="1171"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p>
        </w:tc>
        <w:tc>
          <w:tcPr>
            <w:tcW w:w="1829"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报考岗位</w:t>
            </w:r>
          </w:p>
        </w:tc>
        <w:tc>
          <w:tcPr>
            <w:tcW w:w="1532" w:type="dxa"/>
            <w:gridSpan w:val="3"/>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身份证号</w:t>
            </w:r>
          </w:p>
        </w:tc>
        <w:tc>
          <w:tcPr>
            <w:tcW w:w="3180" w:type="dxa"/>
            <w:gridSpan w:val="5"/>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p>
        </w:tc>
        <w:tc>
          <w:tcPr>
            <w:tcW w:w="2670" w:type="dxa"/>
            <w:gridSpan w:val="3"/>
            <w:tcBorders>
              <w:tl2br w:val="nil"/>
              <w:tr2bl w:val="nil"/>
            </w:tcBorders>
            <w:tcMar>
              <w:top w:w="15" w:type="dxa"/>
              <w:left w:w="15" w:type="dxa"/>
              <w:right w:w="15" w:type="dxa"/>
            </w:tcMar>
            <w:vAlign w:val="center"/>
          </w:tcPr>
          <w:p>
            <w:pPr>
              <w:widowControl/>
              <w:jc w:val="center"/>
              <w:textAlignment w:val="center"/>
              <w:rPr>
                <w:rStyle w:val="18"/>
                <w:rFonts w:hint="default" w:ascii="仿宋_GB2312" w:hAnsi="仿宋_GB2312" w:eastAsia="仿宋_GB2312" w:cs="仿宋_GB2312"/>
                <w:color w:val="000000" w:themeColor="text1"/>
                <w:sz w:val="32"/>
                <w:szCs w:val="32"/>
                <w:lang w:bidi="ar"/>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手机号码</w:t>
            </w:r>
          </w:p>
        </w:tc>
        <w:tc>
          <w:tcPr>
            <w:tcW w:w="1532" w:type="dxa"/>
            <w:gridSpan w:val="3"/>
            <w:tcBorders>
              <w:tl2br w:val="nil"/>
              <w:tr2bl w:val="nil"/>
            </w:tcBorders>
            <w:tcMar>
              <w:top w:w="15" w:type="dxa"/>
              <w:left w:w="15" w:type="dxa"/>
              <w:right w:w="15" w:type="dxa"/>
            </w:tcMar>
            <w:vAlign w:val="center"/>
          </w:tcPr>
          <w:p>
            <w:pPr>
              <w:widowControl/>
              <w:jc w:val="center"/>
              <w:textAlignment w:val="center"/>
              <w:rPr>
                <w:rStyle w:val="18"/>
                <w:rFonts w:hint="default" w:ascii="仿宋_GB2312" w:hAnsi="仿宋_GB2312" w:eastAsia="仿宋_GB2312" w:cs="仿宋_GB2312"/>
                <w:color w:val="000000" w:themeColor="text1"/>
                <w:sz w:val="32"/>
                <w:szCs w:val="32"/>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现居住地</w:t>
            </w:r>
          </w:p>
        </w:tc>
        <w:tc>
          <w:tcPr>
            <w:tcW w:w="2850" w:type="dxa"/>
            <w:gridSpan w:val="4"/>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p>
        </w:tc>
        <w:tc>
          <w:tcPr>
            <w:tcW w:w="3000" w:type="dxa"/>
            <w:gridSpan w:val="4"/>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计划何时从何地来衢</w:t>
            </w:r>
          </w:p>
        </w:tc>
        <w:tc>
          <w:tcPr>
            <w:tcW w:w="1532" w:type="dxa"/>
            <w:gridSpan w:val="3"/>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32"/>
                <w:szCs w:val="32"/>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1558" w:type="dxa"/>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当地</w:t>
            </w:r>
          </w:p>
          <w:p>
            <w:pPr>
              <w:widowControl/>
              <w:spacing w:line="440" w:lineRule="exact"/>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健康码</w:t>
            </w:r>
          </w:p>
        </w:tc>
        <w:tc>
          <w:tcPr>
            <w:tcW w:w="2850" w:type="dxa"/>
            <w:gridSpan w:val="4"/>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红□ 黄□ 绿□</w:t>
            </w:r>
          </w:p>
        </w:tc>
        <w:tc>
          <w:tcPr>
            <w:tcW w:w="1385" w:type="dxa"/>
            <w:gridSpan w:val="3"/>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衢州市</w:t>
            </w:r>
          </w:p>
          <w:p>
            <w:pPr>
              <w:widowControl/>
              <w:spacing w:line="440" w:lineRule="exact"/>
              <w:jc w:val="center"/>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健康码</w:t>
            </w:r>
          </w:p>
        </w:tc>
        <w:tc>
          <w:tcPr>
            <w:tcW w:w="3147" w:type="dxa"/>
            <w:gridSpan w:val="4"/>
            <w:tcBorders>
              <w:bottom w:val="single" w:color="auto" w:sz="4" w:space="0"/>
              <w:tl2br w:val="nil"/>
              <w:tr2bl w:val="nil"/>
            </w:tcBorders>
            <w:tcMar>
              <w:top w:w="15" w:type="dxa"/>
              <w:left w:w="15" w:type="dxa"/>
              <w:right w:w="15" w:type="dxa"/>
            </w:tcMar>
            <w:vAlign w:val="center"/>
          </w:tcPr>
          <w:p>
            <w:pPr>
              <w:widowControl/>
              <w:ind w:firstLine="320" w:firstLineChars="100"/>
              <w:jc w:val="left"/>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红□ 黄□ 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jc w:val="center"/>
        </w:trPr>
        <w:tc>
          <w:tcPr>
            <w:tcW w:w="2685" w:type="dxa"/>
            <w:gridSpan w:val="2"/>
            <w:tcBorders>
              <w:tl2br w:val="nil"/>
              <w:tr2bl w:val="nil"/>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７天内是否进行过核酸检测(检测时间及结果)</w:t>
            </w:r>
          </w:p>
        </w:tc>
        <w:tc>
          <w:tcPr>
            <w:tcW w:w="1545" w:type="dxa"/>
            <w:gridSpan w:val="2"/>
            <w:tcBorders>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themeColor="text1"/>
                <w:kern w:val="0"/>
                <w:sz w:val="30"/>
                <w:szCs w:val="30"/>
                <w:lang w:bidi="ar"/>
                <w14:textFill>
                  <w14:solidFill>
                    <w14:schemeClr w14:val="tx1"/>
                  </w14:solidFill>
                </w14:textFill>
              </w:rPr>
            </w:pPr>
          </w:p>
        </w:tc>
        <w:tc>
          <w:tcPr>
            <w:tcW w:w="3600" w:type="dxa"/>
            <w:gridSpan w:val="6"/>
            <w:tcBorders>
              <w:right w:val="single" w:color="auto" w:sz="4" w:space="0"/>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７天内是否进行过既往血清特异IgG抗体检测(检测时间及结果)</w:t>
            </w:r>
          </w:p>
        </w:tc>
        <w:tc>
          <w:tcPr>
            <w:tcW w:w="1110" w:type="dxa"/>
            <w:gridSpan w:val="2"/>
            <w:tcBorders>
              <w:left w:val="single" w:color="auto" w:sz="4" w:space="0"/>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themeColor="text1"/>
                <w:kern w:val="0"/>
                <w:sz w:val="30"/>
                <w:szCs w:val="3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atLeast"/>
          <w:jc w:val="center"/>
        </w:trPr>
        <w:tc>
          <w:tcPr>
            <w:tcW w:w="1558" w:type="dxa"/>
            <w:vMerge w:val="restart"/>
            <w:tcBorders>
              <w:tl2br w:val="nil"/>
              <w:tr2bl w:val="nil"/>
            </w:tcBorders>
            <w:tcMar>
              <w:top w:w="15" w:type="dxa"/>
              <w:left w:w="15" w:type="dxa"/>
              <w:right w:w="15" w:type="dxa"/>
            </w:tcMar>
            <w:vAlign w:val="center"/>
          </w:tcPr>
          <w:p>
            <w:pPr>
              <w:widowControl/>
              <w:spacing w:line="440" w:lineRule="exact"/>
              <w:jc w:val="left"/>
              <w:textAlignment w:val="center"/>
              <w:rPr>
                <w:rFonts w:ascii="仿宋_GB2312" w:hAnsi="仿宋_GB2312" w:eastAsia="仿宋_GB2312" w:cs="仿宋_GB2312"/>
                <w:color w:val="000000" w:themeColor="text1"/>
                <w:sz w:val="32"/>
                <w:szCs w:val="32"/>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14天内旅居史及出行方式</w:t>
            </w:r>
          </w:p>
        </w:tc>
        <w:tc>
          <w:tcPr>
            <w:tcW w:w="7382" w:type="dxa"/>
            <w:gridSpan w:val="11"/>
            <w:tcBorders>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continue"/>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themeColor="text1"/>
                <w:kern w:val="0"/>
                <w:sz w:val="32"/>
                <w:szCs w:val="32"/>
                <w:lang w:bidi="ar"/>
                <w14:textFill>
                  <w14:solidFill>
                    <w14:schemeClr w14:val="tx1"/>
                  </w14:solidFill>
                </w14:textFill>
              </w:rPr>
            </w:pPr>
          </w:p>
        </w:tc>
        <w:tc>
          <w:tcPr>
            <w:tcW w:w="3180" w:type="dxa"/>
            <w:gridSpan w:val="5"/>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themeColor="text1"/>
                <w:sz w:val="32"/>
                <w:szCs w:val="32"/>
                <w:u w:val="none"/>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公共交通出行的具体情况（车次、班次、航班号及中转信息）</w:t>
            </w:r>
          </w:p>
        </w:tc>
        <w:tc>
          <w:tcPr>
            <w:tcW w:w="4202" w:type="dxa"/>
            <w:gridSpan w:val="6"/>
            <w:tcBorders>
              <w:left w:val="single" w:color="auto" w:sz="4" w:space="0"/>
              <w:tl2br w:val="nil"/>
              <w:tr2bl w:val="nil"/>
            </w:tcBorders>
            <w:tcMar>
              <w:top w:w="15" w:type="dxa"/>
              <w:left w:w="15" w:type="dxa"/>
              <w:right w:w="15" w:type="dxa"/>
            </w:tcMar>
            <w:vAlign w:val="center"/>
          </w:tcPr>
          <w:p>
            <w:pPr>
              <w:widowControl/>
              <w:jc w:val="left"/>
              <w:textAlignment w:val="center"/>
              <w:rPr>
                <w:rStyle w:val="19"/>
                <w:rFonts w:hint="default" w:ascii="仿宋_GB2312" w:hAnsi="仿宋_GB2312" w:eastAsia="仿宋_GB2312" w:cs="仿宋_GB2312"/>
                <w:color w:val="000000" w:themeColor="text1"/>
                <w:sz w:val="32"/>
                <w:szCs w:val="32"/>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spacing w:line="440" w:lineRule="exact"/>
              <w:jc w:val="center"/>
              <w:textAlignment w:val="center"/>
              <w:rPr>
                <w:rStyle w:val="18"/>
                <w:rFonts w:hint="default" w:ascii="仿宋_GB2312" w:hAnsi="仿宋_GB2312" w:eastAsia="仿宋_GB2312" w:cs="仿宋_GB2312"/>
                <w:color w:val="000000" w:themeColor="text1"/>
                <w:sz w:val="32"/>
                <w:szCs w:val="32"/>
                <w:lang w:bidi="ar"/>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近期出</w:t>
            </w:r>
          </w:p>
          <w:p>
            <w:pPr>
              <w:widowControl/>
              <w:spacing w:line="440" w:lineRule="exact"/>
              <w:jc w:val="center"/>
              <w:textAlignment w:val="center"/>
              <w:rPr>
                <w:rStyle w:val="18"/>
                <w:rFonts w:hint="default" w:ascii="仿宋_GB2312" w:hAnsi="仿宋_GB2312" w:eastAsia="仿宋_GB2312" w:cs="仿宋_GB2312"/>
                <w:color w:val="000000" w:themeColor="text1"/>
                <w:sz w:val="32"/>
                <w:szCs w:val="32"/>
                <w:lang w:bidi="ar"/>
                <w14:textFill>
                  <w14:solidFill>
                    <w14:schemeClr w14:val="tx1"/>
                  </w14:solidFill>
                </w14:textFill>
              </w:rPr>
            </w:pPr>
            <w:r>
              <w:rPr>
                <w:rStyle w:val="18"/>
                <w:rFonts w:ascii="仿宋_GB2312" w:hAnsi="仿宋_GB2312" w:eastAsia="仿宋_GB2312" w:cs="仿宋_GB2312"/>
                <w:color w:val="000000" w:themeColor="text1"/>
                <w:sz w:val="32"/>
                <w:szCs w:val="32"/>
                <w:lang w:bidi="ar"/>
                <w14:textFill>
                  <w14:solidFill>
                    <w14:schemeClr w14:val="tx1"/>
                  </w14:solidFill>
                </w14:textFill>
              </w:rPr>
              <w:t>行计划</w:t>
            </w:r>
          </w:p>
        </w:tc>
        <w:tc>
          <w:tcPr>
            <w:tcW w:w="7382" w:type="dxa"/>
            <w:gridSpan w:val="11"/>
            <w:tcBorders>
              <w:tl2br w:val="nil"/>
              <w:tr2bl w:val="nil"/>
            </w:tcBorders>
            <w:tcMar>
              <w:top w:w="15" w:type="dxa"/>
              <w:left w:w="15" w:type="dxa"/>
              <w:right w:w="15" w:type="dxa"/>
            </w:tcMar>
            <w:vAlign w:val="center"/>
          </w:tcPr>
          <w:p>
            <w:pPr>
              <w:widowControl/>
              <w:spacing w:line="440" w:lineRule="exact"/>
              <w:jc w:val="left"/>
              <w:textAlignment w:val="center"/>
              <w:rPr>
                <w:rStyle w:val="18"/>
                <w:rFonts w:hint="default" w:ascii="仿宋_GB2312" w:hAnsi="仿宋_GB2312" w:eastAsia="仿宋_GB2312" w:cs="仿宋_GB2312"/>
                <w:color w:val="000000" w:themeColor="text1"/>
                <w:sz w:val="32"/>
                <w:szCs w:val="32"/>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restart"/>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健康状况</w:t>
            </w: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是否来自境外或疫情重点地区（北京，湖北，黑龙江哈尔滨市、绥芬河市，吉林省舒兰市，内蒙古满洲里市以及广东省广州市、深圳市、揭阳市）</w:t>
            </w:r>
          </w:p>
        </w:tc>
        <w:tc>
          <w:tcPr>
            <w:tcW w:w="825" w:type="dxa"/>
            <w:gridSpan w:val="2"/>
            <w:tcBorders>
              <w:left w:val="single" w:color="auto" w:sz="4" w:space="0"/>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w:t>
            </w:r>
          </w:p>
        </w:tc>
        <w:tc>
          <w:tcPr>
            <w:tcW w:w="707" w:type="dxa"/>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14天内是否与来自境外或疫情重点地区人员有密切接触</w:t>
            </w:r>
          </w:p>
        </w:tc>
        <w:tc>
          <w:tcPr>
            <w:tcW w:w="825" w:type="dxa"/>
            <w:gridSpan w:val="2"/>
            <w:tcBorders>
              <w:left w:val="single" w:color="auto" w:sz="4" w:space="0"/>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w:t>
            </w:r>
          </w:p>
        </w:tc>
        <w:tc>
          <w:tcPr>
            <w:tcW w:w="707" w:type="dxa"/>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是否有发热、咳嗽、乏力、胸闷等症状</w:t>
            </w:r>
          </w:p>
        </w:tc>
        <w:tc>
          <w:tcPr>
            <w:tcW w:w="825" w:type="dxa"/>
            <w:gridSpan w:val="2"/>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p>
        </w:tc>
        <w:tc>
          <w:tcPr>
            <w:tcW w:w="5850" w:type="dxa"/>
            <w:gridSpan w:val="8"/>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是否与肺炎确诊病例或疑似病例有密切接触</w:t>
            </w:r>
          </w:p>
        </w:tc>
        <w:tc>
          <w:tcPr>
            <w:tcW w:w="825" w:type="dxa"/>
            <w:gridSpan w:val="2"/>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p>
        </w:tc>
        <w:tc>
          <w:tcPr>
            <w:tcW w:w="5850" w:type="dxa"/>
            <w:gridSpan w:val="8"/>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是否被留验站集中隔离观察</w:t>
            </w:r>
          </w:p>
        </w:tc>
        <w:tc>
          <w:tcPr>
            <w:tcW w:w="825" w:type="dxa"/>
            <w:gridSpan w:val="2"/>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jc w:val="center"/>
        </w:trPr>
        <w:tc>
          <w:tcPr>
            <w:tcW w:w="1558" w:type="dxa"/>
            <w:vMerge w:val="continue"/>
            <w:tcBorders>
              <w:tl2br w:val="nil"/>
              <w:tr2bl w:val="nil"/>
            </w:tcBorders>
            <w:tcMar>
              <w:top w:w="15" w:type="dxa"/>
              <w:left w:w="15" w:type="dxa"/>
              <w:right w:w="15" w:type="dxa"/>
            </w:tcMa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p>
        </w:tc>
        <w:tc>
          <w:tcPr>
            <w:tcW w:w="7382" w:type="dxa"/>
            <w:gridSpan w:val="11"/>
            <w:tcBorders>
              <w:tl2br w:val="nil"/>
              <w:tr2bl w:val="nil"/>
            </w:tcBorders>
            <w:tcMar>
              <w:top w:w="15" w:type="dxa"/>
              <w:left w:w="15" w:type="dxa"/>
              <w:right w:w="15" w:type="dxa"/>
            </w:tcMar>
          </w:tcPr>
          <w:p>
            <w:pPr>
              <w:widowControl/>
              <w:spacing w:line="360" w:lineRule="exact"/>
              <w:jc w:val="left"/>
              <w:textAlignment w:val="center"/>
              <w:rPr>
                <w:rStyle w:val="19"/>
                <w:rFonts w:hint="default" w:ascii="仿宋_GB2312" w:hAnsi="仿宋_GB2312" w:eastAsia="仿宋_GB2312" w:cs="仿宋_GB2312"/>
                <w:color w:val="000000" w:themeColor="text1"/>
                <w:sz w:val="24"/>
                <w:szCs w:val="24"/>
                <w:lang w:bidi="ar"/>
                <w14:textFill>
                  <w14:solidFill>
                    <w14:schemeClr w14:val="tx1"/>
                  </w14:solidFill>
                </w14:textFill>
              </w:rPr>
            </w:pPr>
            <w:r>
              <w:rPr>
                <w:rStyle w:val="19"/>
                <w:rFonts w:ascii="仿宋_GB2312" w:hAnsi="仿宋_GB2312" w:eastAsia="仿宋_GB2312" w:cs="仿宋_GB2312"/>
                <w:color w:val="000000" w:themeColor="text1"/>
                <w:sz w:val="24"/>
                <w:szCs w:val="24"/>
                <w:lang w:bidi="ar"/>
                <w14:textFill>
                  <w14:solidFill>
                    <w14:schemeClr w14:val="tx1"/>
                  </w14:solidFill>
                </w14:textFill>
              </w:rPr>
              <w:t>如存在以上任意一种情况，请详细说明：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40" w:type="dxa"/>
            <w:gridSpan w:val="12"/>
            <w:tcBorders>
              <w:tl2br w:val="nil"/>
              <w:tr2bl w:val="nil"/>
            </w:tcBorders>
            <w:tcMar>
              <w:top w:w="15" w:type="dxa"/>
              <w:left w:w="15" w:type="dxa"/>
              <w:right w:w="15" w:type="dxa"/>
            </w:tcMar>
          </w:tcPr>
          <w:p>
            <w:pPr>
              <w:widowControl/>
              <w:spacing w:line="400" w:lineRule="exact"/>
              <w:ind w:firstLine="643" w:firstLineChars="200"/>
              <w:jc w:val="left"/>
              <w:textAlignment w:val="top"/>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本人已知晓疫情防控要求，如实所填报上述内容，遇有变动，将及时主动向衢江区人力社保局报告。如有不实，本人愿意承担由此造成的一切后果。</w:t>
            </w:r>
          </w:p>
          <w:p>
            <w:pPr>
              <w:widowControl/>
              <w:spacing w:line="400" w:lineRule="exact"/>
              <w:ind w:firstLine="640" w:firstLineChars="200"/>
              <w:jc w:val="right"/>
              <w:textAlignment w:val="top"/>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承诺人（签字）</w:t>
            </w:r>
            <w:r>
              <w:rPr>
                <w:rFonts w:hint="eastAsia" w:ascii="仿宋_GB2312" w:hAnsi="仿宋_GB2312" w:eastAsia="仿宋_GB2312" w:cs="仿宋_GB2312"/>
                <w:color w:val="000000" w:themeColor="text1"/>
                <w:kern w:val="0"/>
                <w:sz w:val="32"/>
                <w:szCs w:val="32"/>
                <w:u w:val="singl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p>
          <w:p>
            <w:pPr>
              <w:widowControl/>
              <w:spacing w:line="400" w:lineRule="exact"/>
              <w:ind w:firstLine="640" w:firstLineChars="200"/>
              <w:jc w:val="right"/>
              <w:textAlignment w:val="top"/>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2020年   月  日   .</w:t>
            </w:r>
          </w:p>
        </w:tc>
      </w:tr>
    </w:tbl>
    <w:p>
      <w:pPr>
        <w:spacing w:line="560" w:lineRule="exact"/>
        <w:rPr>
          <w:rFonts w:ascii="仿宋_GB2312" w:hAnsi="仿宋_GB2312" w:eastAsia="仿宋_GB2312" w:cs="仿宋_GB2312"/>
          <w:color w:val="000000" w:themeColor="text1"/>
          <w:sz w:val="24"/>
          <w14:textFill>
            <w14:solidFill>
              <w14:schemeClr w14:val="tx1"/>
            </w14:solidFill>
          </w14:textFill>
        </w:rPr>
        <w:sectPr>
          <w:pgSz w:w="11906" w:h="16838"/>
          <w:pgMar w:top="2098" w:right="1134" w:bottom="1134" w:left="1587" w:header="851" w:footer="992" w:gutter="0"/>
          <w:cols w:space="425" w:num="1"/>
          <w:docGrid w:type="lines" w:linePitch="312" w:charSpace="0"/>
        </w:sectPr>
      </w:pPr>
      <w:r>
        <w:rPr>
          <w:rFonts w:hint="eastAsia" w:ascii="仿宋_GB2312" w:hAnsi="仿宋_GB2312" w:eastAsia="仿宋_GB2312" w:cs="仿宋_GB2312"/>
          <w:color w:val="000000" w:themeColor="text1"/>
          <w:sz w:val="24"/>
          <w14:textFill>
            <w14:solidFill>
              <w14:schemeClr w14:val="tx1"/>
            </w14:solidFill>
          </w14:textFill>
        </w:rPr>
        <w:t>注：本表请打印好后填写，字迹清楚。为做好体检疫情防控，请如实填写。</w:t>
      </w:r>
    </w:p>
    <w:p>
      <w:pPr>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附件2</w:t>
      </w:r>
    </w:p>
    <w:p>
      <w:pPr>
        <w:jc w:val="center"/>
        <w:rPr>
          <w:rFonts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衢江区简介</w:t>
      </w:r>
    </w:p>
    <w:p>
      <w:pPr>
        <w:pStyle w:val="8"/>
        <w:widowControl/>
        <w:spacing w:before="76" w:line="560" w:lineRule="exact"/>
        <w:ind w:right="76" w:firstLine="640" w:firstLineChars="200"/>
        <w:jc w:val="both"/>
        <w:rPr>
          <w:rFonts w:hint="default" w:ascii="仿宋_GB2312" w:hAnsi="Verdana" w:eastAsia="仿宋_GB2312" w:cs="仿宋_GB2312"/>
          <w:color w:val="000000" w:themeColor="text1"/>
          <w:sz w:val="32"/>
          <w:szCs w:val="32"/>
          <w14:textFill>
            <w14:solidFill>
              <w14:schemeClr w14:val="tx1"/>
            </w14:solidFill>
          </w14:textFill>
        </w:rPr>
      </w:pPr>
      <w:r>
        <w:rPr>
          <w:rFonts w:ascii="仿宋_GB2312" w:hAnsi="Verdana" w:eastAsia="仿宋_GB2312" w:cs="仿宋_GB2312"/>
          <w:color w:val="000000" w:themeColor="text1"/>
          <w:sz w:val="32"/>
          <w:szCs w:val="32"/>
          <w14:textFill>
            <w14:solidFill>
              <w14:schemeClr w14:val="tx1"/>
            </w14:solidFill>
          </w14:textFill>
        </w:rPr>
        <w:t>衢江区地处浙、闽、赣、皖四省交界，位于杭州1小时、上海2小时高铁经济圈内，杭衢高铁建成后，到杭州也仅需40分钟，境内民航、铁路、公路、水运齐全素有“衢通四省”之称，是连接长三角、泛珠三角和海西经济区的重要节点。区域面积1748平方公里，总人口40余万。区内山好、水好、空气好，森林覆盖率高达72.9%，境内的乌溪江水质常年保持Ⅰ级地表水标准，空气负氧离子每立方厘米含量最高可达1.5万个，是山水秀丽的生态福地。衢江区前身为衢县，有着1800多年的建县史，是南孔文化、围棋文化的发祥地，“最美系列人物”的发源地，历史上儒风浩荡、人才辈出，是底蕴深厚的东南阙里。衢江区也是“针圣”杨继洲故里、世界针灸康养大会永久性会址，是针灸引领的康养之城。</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2098" w:right="113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967E"/>
    <w:multiLevelType w:val="singleLevel"/>
    <w:tmpl w:val="088B967E"/>
    <w:lvl w:ilvl="0" w:tentative="0">
      <w:start w:val="2"/>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12A58"/>
    <w:rsid w:val="000D5E69"/>
    <w:rsid w:val="001C7C69"/>
    <w:rsid w:val="004A68ED"/>
    <w:rsid w:val="00693DAB"/>
    <w:rsid w:val="008008AF"/>
    <w:rsid w:val="00F103A9"/>
    <w:rsid w:val="00F57EF9"/>
    <w:rsid w:val="01080341"/>
    <w:rsid w:val="014140A9"/>
    <w:rsid w:val="01797F8F"/>
    <w:rsid w:val="017A3545"/>
    <w:rsid w:val="018230B4"/>
    <w:rsid w:val="018F608A"/>
    <w:rsid w:val="01964ADD"/>
    <w:rsid w:val="01B12CF8"/>
    <w:rsid w:val="01B56BC5"/>
    <w:rsid w:val="01C16892"/>
    <w:rsid w:val="01F2266A"/>
    <w:rsid w:val="02405F8A"/>
    <w:rsid w:val="02571BB9"/>
    <w:rsid w:val="028E3645"/>
    <w:rsid w:val="02B80C18"/>
    <w:rsid w:val="02C06D71"/>
    <w:rsid w:val="031C7E94"/>
    <w:rsid w:val="031F3C92"/>
    <w:rsid w:val="035A33ED"/>
    <w:rsid w:val="03EF24AB"/>
    <w:rsid w:val="0436754B"/>
    <w:rsid w:val="045A2651"/>
    <w:rsid w:val="04732A79"/>
    <w:rsid w:val="048D226E"/>
    <w:rsid w:val="04A63996"/>
    <w:rsid w:val="04C63288"/>
    <w:rsid w:val="04DD74D4"/>
    <w:rsid w:val="05293088"/>
    <w:rsid w:val="05543885"/>
    <w:rsid w:val="058000E2"/>
    <w:rsid w:val="05960A3E"/>
    <w:rsid w:val="05A96B34"/>
    <w:rsid w:val="05AF1BAD"/>
    <w:rsid w:val="05EC5DF8"/>
    <w:rsid w:val="060C3E7B"/>
    <w:rsid w:val="06234BA3"/>
    <w:rsid w:val="06B757FF"/>
    <w:rsid w:val="06C42107"/>
    <w:rsid w:val="06E97755"/>
    <w:rsid w:val="06FA0280"/>
    <w:rsid w:val="06FC1E07"/>
    <w:rsid w:val="070A2BBA"/>
    <w:rsid w:val="070F0F6C"/>
    <w:rsid w:val="071E0E77"/>
    <w:rsid w:val="072A5001"/>
    <w:rsid w:val="077D7AD1"/>
    <w:rsid w:val="07FD5AEB"/>
    <w:rsid w:val="082C531C"/>
    <w:rsid w:val="0858366F"/>
    <w:rsid w:val="086D496E"/>
    <w:rsid w:val="0875428E"/>
    <w:rsid w:val="088A127B"/>
    <w:rsid w:val="089A3F5D"/>
    <w:rsid w:val="08DC1D3D"/>
    <w:rsid w:val="08E51F79"/>
    <w:rsid w:val="08F63ABC"/>
    <w:rsid w:val="094231AF"/>
    <w:rsid w:val="09464B39"/>
    <w:rsid w:val="095F02A8"/>
    <w:rsid w:val="096512F6"/>
    <w:rsid w:val="09A42D00"/>
    <w:rsid w:val="09AE2276"/>
    <w:rsid w:val="09E746A0"/>
    <w:rsid w:val="0A266215"/>
    <w:rsid w:val="0A671353"/>
    <w:rsid w:val="0A8077EA"/>
    <w:rsid w:val="0AA31FFB"/>
    <w:rsid w:val="0AAB7312"/>
    <w:rsid w:val="0B58000B"/>
    <w:rsid w:val="0B614378"/>
    <w:rsid w:val="0BA02840"/>
    <w:rsid w:val="0BA22FE5"/>
    <w:rsid w:val="0BBC423A"/>
    <w:rsid w:val="0BDC6B84"/>
    <w:rsid w:val="0BFB5E47"/>
    <w:rsid w:val="0C057EC4"/>
    <w:rsid w:val="0C1169E1"/>
    <w:rsid w:val="0C37664F"/>
    <w:rsid w:val="0C38149C"/>
    <w:rsid w:val="0C6C3BFA"/>
    <w:rsid w:val="0C8E44B0"/>
    <w:rsid w:val="0CC501C9"/>
    <w:rsid w:val="0CE51C08"/>
    <w:rsid w:val="0D667052"/>
    <w:rsid w:val="0D6A57EA"/>
    <w:rsid w:val="0DA1404D"/>
    <w:rsid w:val="0DE56C1C"/>
    <w:rsid w:val="0DEB137F"/>
    <w:rsid w:val="0E0424EA"/>
    <w:rsid w:val="0E1E2BAD"/>
    <w:rsid w:val="0E585FF9"/>
    <w:rsid w:val="0E8B2E60"/>
    <w:rsid w:val="0E9F2D28"/>
    <w:rsid w:val="0EE9031A"/>
    <w:rsid w:val="0F12217A"/>
    <w:rsid w:val="0F1D3D8B"/>
    <w:rsid w:val="0F6F3513"/>
    <w:rsid w:val="0F701F63"/>
    <w:rsid w:val="0F777D97"/>
    <w:rsid w:val="0F9C42A1"/>
    <w:rsid w:val="0FE12A58"/>
    <w:rsid w:val="0FEA075C"/>
    <w:rsid w:val="10040262"/>
    <w:rsid w:val="10184710"/>
    <w:rsid w:val="1018596A"/>
    <w:rsid w:val="10351EF4"/>
    <w:rsid w:val="1091466A"/>
    <w:rsid w:val="10C3347A"/>
    <w:rsid w:val="110D7E8B"/>
    <w:rsid w:val="11153DD6"/>
    <w:rsid w:val="114B593C"/>
    <w:rsid w:val="117B305C"/>
    <w:rsid w:val="11C92866"/>
    <w:rsid w:val="11FA3F74"/>
    <w:rsid w:val="12112E9D"/>
    <w:rsid w:val="12157C38"/>
    <w:rsid w:val="123E1985"/>
    <w:rsid w:val="12777666"/>
    <w:rsid w:val="127B13D4"/>
    <w:rsid w:val="12CD4AD6"/>
    <w:rsid w:val="133B6ABE"/>
    <w:rsid w:val="13AE7DBB"/>
    <w:rsid w:val="14132009"/>
    <w:rsid w:val="14445F10"/>
    <w:rsid w:val="146513B2"/>
    <w:rsid w:val="14763F64"/>
    <w:rsid w:val="147C2C0E"/>
    <w:rsid w:val="14871802"/>
    <w:rsid w:val="14A63B55"/>
    <w:rsid w:val="14C96540"/>
    <w:rsid w:val="14F97312"/>
    <w:rsid w:val="14FD1D6E"/>
    <w:rsid w:val="15464357"/>
    <w:rsid w:val="154A1DC3"/>
    <w:rsid w:val="15D10982"/>
    <w:rsid w:val="15DA2169"/>
    <w:rsid w:val="15DA3589"/>
    <w:rsid w:val="16003DD8"/>
    <w:rsid w:val="16804EFD"/>
    <w:rsid w:val="170F3C52"/>
    <w:rsid w:val="17190963"/>
    <w:rsid w:val="173F6557"/>
    <w:rsid w:val="174613A0"/>
    <w:rsid w:val="175F3106"/>
    <w:rsid w:val="17876775"/>
    <w:rsid w:val="17906E0C"/>
    <w:rsid w:val="17A00811"/>
    <w:rsid w:val="17B2438E"/>
    <w:rsid w:val="17E1680B"/>
    <w:rsid w:val="17E2208B"/>
    <w:rsid w:val="188E75F7"/>
    <w:rsid w:val="18915576"/>
    <w:rsid w:val="18CA39E4"/>
    <w:rsid w:val="19054036"/>
    <w:rsid w:val="194660D8"/>
    <w:rsid w:val="195459FF"/>
    <w:rsid w:val="19CA2E88"/>
    <w:rsid w:val="1A6F355B"/>
    <w:rsid w:val="1A95098F"/>
    <w:rsid w:val="1A9B1409"/>
    <w:rsid w:val="1A9D02C5"/>
    <w:rsid w:val="1ACB2FA3"/>
    <w:rsid w:val="1B19589E"/>
    <w:rsid w:val="1B6812F8"/>
    <w:rsid w:val="1B723200"/>
    <w:rsid w:val="1B8C1272"/>
    <w:rsid w:val="1B984657"/>
    <w:rsid w:val="1BAF0E0E"/>
    <w:rsid w:val="1BB5614F"/>
    <w:rsid w:val="1BD15F7F"/>
    <w:rsid w:val="1BDE3A90"/>
    <w:rsid w:val="1BE818A5"/>
    <w:rsid w:val="1BFE6842"/>
    <w:rsid w:val="1C163C11"/>
    <w:rsid w:val="1C2A0E75"/>
    <w:rsid w:val="1C672303"/>
    <w:rsid w:val="1C9E46CB"/>
    <w:rsid w:val="1CAE1177"/>
    <w:rsid w:val="1CCC3150"/>
    <w:rsid w:val="1CE04199"/>
    <w:rsid w:val="1DF9029B"/>
    <w:rsid w:val="1E075D4C"/>
    <w:rsid w:val="1E211483"/>
    <w:rsid w:val="1E213A7F"/>
    <w:rsid w:val="1E545F78"/>
    <w:rsid w:val="1E61666C"/>
    <w:rsid w:val="1E636552"/>
    <w:rsid w:val="1E8E51B5"/>
    <w:rsid w:val="1E97797B"/>
    <w:rsid w:val="1EA40019"/>
    <w:rsid w:val="1EB27F3B"/>
    <w:rsid w:val="1ED153A2"/>
    <w:rsid w:val="1EDD429E"/>
    <w:rsid w:val="1EDF52DF"/>
    <w:rsid w:val="1EF10454"/>
    <w:rsid w:val="1F041970"/>
    <w:rsid w:val="1F392D01"/>
    <w:rsid w:val="1F583C88"/>
    <w:rsid w:val="1F7543CC"/>
    <w:rsid w:val="1F765393"/>
    <w:rsid w:val="1F7F4587"/>
    <w:rsid w:val="1F8811AD"/>
    <w:rsid w:val="1F9E45C4"/>
    <w:rsid w:val="1FCC0082"/>
    <w:rsid w:val="1FD16A32"/>
    <w:rsid w:val="1FDF0887"/>
    <w:rsid w:val="20197518"/>
    <w:rsid w:val="20A14B6A"/>
    <w:rsid w:val="20B84833"/>
    <w:rsid w:val="21057E1B"/>
    <w:rsid w:val="21881E72"/>
    <w:rsid w:val="218A566B"/>
    <w:rsid w:val="21F804C7"/>
    <w:rsid w:val="220849EF"/>
    <w:rsid w:val="2215047E"/>
    <w:rsid w:val="22254EBA"/>
    <w:rsid w:val="222E0DA9"/>
    <w:rsid w:val="22301538"/>
    <w:rsid w:val="22A8367B"/>
    <w:rsid w:val="22AE23AB"/>
    <w:rsid w:val="22B60C4A"/>
    <w:rsid w:val="22F17100"/>
    <w:rsid w:val="2318304B"/>
    <w:rsid w:val="237D246A"/>
    <w:rsid w:val="23A01B9D"/>
    <w:rsid w:val="23A63059"/>
    <w:rsid w:val="23A95554"/>
    <w:rsid w:val="23D06120"/>
    <w:rsid w:val="240F25F1"/>
    <w:rsid w:val="242315C1"/>
    <w:rsid w:val="242941C1"/>
    <w:rsid w:val="244E3746"/>
    <w:rsid w:val="246D5203"/>
    <w:rsid w:val="248F024D"/>
    <w:rsid w:val="2491511F"/>
    <w:rsid w:val="249D6014"/>
    <w:rsid w:val="24BA341D"/>
    <w:rsid w:val="24C50845"/>
    <w:rsid w:val="24D62E13"/>
    <w:rsid w:val="24DE652B"/>
    <w:rsid w:val="251C43AC"/>
    <w:rsid w:val="25241A12"/>
    <w:rsid w:val="252A750E"/>
    <w:rsid w:val="253528F1"/>
    <w:rsid w:val="25767132"/>
    <w:rsid w:val="25A466AC"/>
    <w:rsid w:val="25D24548"/>
    <w:rsid w:val="26236539"/>
    <w:rsid w:val="26244B3A"/>
    <w:rsid w:val="262E417A"/>
    <w:rsid w:val="26460AEA"/>
    <w:rsid w:val="266F3A2A"/>
    <w:rsid w:val="26BF52CE"/>
    <w:rsid w:val="26CD4928"/>
    <w:rsid w:val="26EA0D0F"/>
    <w:rsid w:val="273A0164"/>
    <w:rsid w:val="2746025A"/>
    <w:rsid w:val="27670CCD"/>
    <w:rsid w:val="27697440"/>
    <w:rsid w:val="277356B3"/>
    <w:rsid w:val="2776054C"/>
    <w:rsid w:val="287D4C1D"/>
    <w:rsid w:val="287E62B3"/>
    <w:rsid w:val="28B845CF"/>
    <w:rsid w:val="2920545D"/>
    <w:rsid w:val="2927588D"/>
    <w:rsid w:val="294B08B2"/>
    <w:rsid w:val="29550782"/>
    <w:rsid w:val="295F0EDD"/>
    <w:rsid w:val="29860D8E"/>
    <w:rsid w:val="2988333C"/>
    <w:rsid w:val="29967475"/>
    <w:rsid w:val="29A1535C"/>
    <w:rsid w:val="29A571E2"/>
    <w:rsid w:val="29A70899"/>
    <w:rsid w:val="29AD788C"/>
    <w:rsid w:val="29AE324B"/>
    <w:rsid w:val="29B72CEA"/>
    <w:rsid w:val="29D17D02"/>
    <w:rsid w:val="29EA242C"/>
    <w:rsid w:val="2A1F0575"/>
    <w:rsid w:val="2A641FD1"/>
    <w:rsid w:val="2A7537E9"/>
    <w:rsid w:val="2A903541"/>
    <w:rsid w:val="2A972868"/>
    <w:rsid w:val="2ABB66F1"/>
    <w:rsid w:val="2AC72112"/>
    <w:rsid w:val="2AEC1531"/>
    <w:rsid w:val="2B3C2148"/>
    <w:rsid w:val="2B565666"/>
    <w:rsid w:val="2B5A2DA4"/>
    <w:rsid w:val="2B883228"/>
    <w:rsid w:val="2BCB4266"/>
    <w:rsid w:val="2BD416F1"/>
    <w:rsid w:val="2BDE5473"/>
    <w:rsid w:val="2BE912BD"/>
    <w:rsid w:val="2BF92AB7"/>
    <w:rsid w:val="2C401C8E"/>
    <w:rsid w:val="2C8771A9"/>
    <w:rsid w:val="2CAB5C7A"/>
    <w:rsid w:val="2CCB328B"/>
    <w:rsid w:val="2CE073CF"/>
    <w:rsid w:val="2CE92263"/>
    <w:rsid w:val="2CED0939"/>
    <w:rsid w:val="2D2F7CBD"/>
    <w:rsid w:val="2D3B76E8"/>
    <w:rsid w:val="2D6F714A"/>
    <w:rsid w:val="2D751717"/>
    <w:rsid w:val="2D897AC7"/>
    <w:rsid w:val="2DB05E52"/>
    <w:rsid w:val="2DD122EE"/>
    <w:rsid w:val="2E1076C3"/>
    <w:rsid w:val="2E2C2E3D"/>
    <w:rsid w:val="2E470FEB"/>
    <w:rsid w:val="2E896EAD"/>
    <w:rsid w:val="2E8A1747"/>
    <w:rsid w:val="2E8A402F"/>
    <w:rsid w:val="2EA36E37"/>
    <w:rsid w:val="2EA809BB"/>
    <w:rsid w:val="2EAA2B51"/>
    <w:rsid w:val="2EAA7493"/>
    <w:rsid w:val="2EB628B7"/>
    <w:rsid w:val="2EE850B0"/>
    <w:rsid w:val="2F044E1C"/>
    <w:rsid w:val="2F0475FE"/>
    <w:rsid w:val="2F0569BA"/>
    <w:rsid w:val="2F1F2991"/>
    <w:rsid w:val="2F22633F"/>
    <w:rsid w:val="2F395ADD"/>
    <w:rsid w:val="2F6B4E88"/>
    <w:rsid w:val="2F9C320D"/>
    <w:rsid w:val="2FE56629"/>
    <w:rsid w:val="304823EB"/>
    <w:rsid w:val="306252E1"/>
    <w:rsid w:val="306B0BBD"/>
    <w:rsid w:val="307F26DF"/>
    <w:rsid w:val="309C4561"/>
    <w:rsid w:val="30DB12CD"/>
    <w:rsid w:val="30E21C4F"/>
    <w:rsid w:val="30E67333"/>
    <w:rsid w:val="30F92381"/>
    <w:rsid w:val="311C1D66"/>
    <w:rsid w:val="313770BE"/>
    <w:rsid w:val="314246AF"/>
    <w:rsid w:val="3171280C"/>
    <w:rsid w:val="317F61D1"/>
    <w:rsid w:val="31806260"/>
    <w:rsid w:val="31983FF8"/>
    <w:rsid w:val="31D25C99"/>
    <w:rsid w:val="321109AD"/>
    <w:rsid w:val="3234463C"/>
    <w:rsid w:val="32372F9B"/>
    <w:rsid w:val="32670A29"/>
    <w:rsid w:val="32A71E11"/>
    <w:rsid w:val="32EE0C3D"/>
    <w:rsid w:val="334101FE"/>
    <w:rsid w:val="33820E0C"/>
    <w:rsid w:val="339D1154"/>
    <w:rsid w:val="33AC5B25"/>
    <w:rsid w:val="33C543BD"/>
    <w:rsid w:val="33DE7BB0"/>
    <w:rsid w:val="33E13E8E"/>
    <w:rsid w:val="34192470"/>
    <w:rsid w:val="34195826"/>
    <w:rsid w:val="343152C7"/>
    <w:rsid w:val="343A01EC"/>
    <w:rsid w:val="34501EEF"/>
    <w:rsid w:val="34613A1A"/>
    <w:rsid w:val="348B0204"/>
    <w:rsid w:val="34A06290"/>
    <w:rsid w:val="34A53425"/>
    <w:rsid w:val="35037408"/>
    <w:rsid w:val="3504413A"/>
    <w:rsid w:val="350C4BDE"/>
    <w:rsid w:val="353F55C3"/>
    <w:rsid w:val="35466215"/>
    <w:rsid w:val="354B3D62"/>
    <w:rsid w:val="357824A2"/>
    <w:rsid w:val="35795239"/>
    <w:rsid w:val="357B4DE9"/>
    <w:rsid w:val="35886951"/>
    <w:rsid w:val="35FD32F1"/>
    <w:rsid w:val="36181487"/>
    <w:rsid w:val="361B4C6E"/>
    <w:rsid w:val="362F4A00"/>
    <w:rsid w:val="363D29B5"/>
    <w:rsid w:val="366027BE"/>
    <w:rsid w:val="366E4F36"/>
    <w:rsid w:val="366E6836"/>
    <w:rsid w:val="368161EE"/>
    <w:rsid w:val="36995E3F"/>
    <w:rsid w:val="369E072C"/>
    <w:rsid w:val="36A32B00"/>
    <w:rsid w:val="36B27C8C"/>
    <w:rsid w:val="36CA1FCB"/>
    <w:rsid w:val="36D82651"/>
    <w:rsid w:val="37101919"/>
    <w:rsid w:val="373F4487"/>
    <w:rsid w:val="374F62DE"/>
    <w:rsid w:val="37CE22E0"/>
    <w:rsid w:val="37DB65A1"/>
    <w:rsid w:val="38060760"/>
    <w:rsid w:val="38071A84"/>
    <w:rsid w:val="38317538"/>
    <w:rsid w:val="38435BD9"/>
    <w:rsid w:val="3859499C"/>
    <w:rsid w:val="38A04902"/>
    <w:rsid w:val="38A4185E"/>
    <w:rsid w:val="38AD5AD8"/>
    <w:rsid w:val="38B24309"/>
    <w:rsid w:val="38BA315A"/>
    <w:rsid w:val="38CF3681"/>
    <w:rsid w:val="38D37765"/>
    <w:rsid w:val="38DB694F"/>
    <w:rsid w:val="38F729EC"/>
    <w:rsid w:val="392872B8"/>
    <w:rsid w:val="396C5F35"/>
    <w:rsid w:val="398F1FC6"/>
    <w:rsid w:val="399C29F0"/>
    <w:rsid w:val="39B71CE9"/>
    <w:rsid w:val="39F35FDF"/>
    <w:rsid w:val="39FF15A8"/>
    <w:rsid w:val="3A12453B"/>
    <w:rsid w:val="3A156272"/>
    <w:rsid w:val="3A163294"/>
    <w:rsid w:val="3A3758E9"/>
    <w:rsid w:val="3A671449"/>
    <w:rsid w:val="3A904513"/>
    <w:rsid w:val="3AE22C52"/>
    <w:rsid w:val="3AF3313E"/>
    <w:rsid w:val="3B403D1A"/>
    <w:rsid w:val="3B466452"/>
    <w:rsid w:val="3B79246C"/>
    <w:rsid w:val="3B7A78DB"/>
    <w:rsid w:val="3BCE7067"/>
    <w:rsid w:val="3BE96326"/>
    <w:rsid w:val="3BF3725C"/>
    <w:rsid w:val="3C0670B2"/>
    <w:rsid w:val="3C3113BD"/>
    <w:rsid w:val="3C3F0C01"/>
    <w:rsid w:val="3C5471C1"/>
    <w:rsid w:val="3CF24274"/>
    <w:rsid w:val="3CF80D2C"/>
    <w:rsid w:val="3D69306B"/>
    <w:rsid w:val="3D6E56B4"/>
    <w:rsid w:val="3D9C52E6"/>
    <w:rsid w:val="3DE36123"/>
    <w:rsid w:val="3DE41E02"/>
    <w:rsid w:val="3E3A288F"/>
    <w:rsid w:val="3E637846"/>
    <w:rsid w:val="3E846EAE"/>
    <w:rsid w:val="3E9C6DA9"/>
    <w:rsid w:val="3EA1464B"/>
    <w:rsid w:val="3EAE5C2A"/>
    <w:rsid w:val="3EDB5934"/>
    <w:rsid w:val="3EE54794"/>
    <w:rsid w:val="3EE569F7"/>
    <w:rsid w:val="3FC46FA6"/>
    <w:rsid w:val="3FD6706E"/>
    <w:rsid w:val="3FEC4808"/>
    <w:rsid w:val="3FEF1D74"/>
    <w:rsid w:val="40646220"/>
    <w:rsid w:val="408A44E2"/>
    <w:rsid w:val="40AC299F"/>
    <w:rsid w:val="40C07412"/>
    <w:rsid w:val="40CB4A37"/>
    <w:rsid w:val="40D03D7E"/>
    <w:rsid w:val="41083B3B"/>
    <w:rsid w:val="412B41A0"/>
    <w:rsid w:val="41712FB7"/>
    <w:rsid w:val="41820183"/>
    <w:rsid w:val="42006E76"/>
    <w:rsid w:val="42033649"/>
    <w:rsid w:val="425157E0"/>
    <w:rsid w:val="42973D9D"/>
    <w:rsid w:val="42D7554C"/>
    <w:rsid w:val="42E40C94"/>
    <w:rsid w:val="42E4240F"/>
    <w:rsid w:val="43482018"/>
    <w:rsid w:val="43513E8C"/>
    <w:rsid w:val="43C245C4"/>
    <w:rsid w:val="43C46DCD"/>
    <w:rsid w:val="43F65FD3"/>
    <w:rsid w:val="44003A7E"/>
    <w:rsid w:val="441023D1"/>
    <w:rsid w:val="442B7E3A"/>
    <w:rsid w:val="443F5A39"/>
    <w:rsid w:val="444A6B40"/>
    <w:rsid w:val="44655E14"/>
    <w:rsid w:val="44833A9E"/>
    <w:rsid w:val="44C31C35"/>
    <w:rsid w:val="45483A23"/>
    <w:rsid w:val="45CF16F9"/>
    <w:rsid w:val="45D75A5C"/>
    <w:rsid w:val="45F27C78"/>
    <w:rsid w:val="460164A0"/>
    <w:rsid w:val="463B30A9"/>
    <w:rsid w:val="46407AC5"/>
    <w:rsid w:val="46600155"/>
    <w:rsid w:val="46852B6F"/>
    <w:rsid w:val="468D598A"/>
    <w:rsid w:val="46A10796"/>
    <w:rsid w:val="46B73E94"/>
    <w:rsid w:val="46B957E7"/>
    <w:rsid w:val="46F0607D"/>
    <w:rsid w:val="47403CF2"/>
    <w:rsid w:val="474D2ED9"/>
    <w:rsid w:val="47532576"/>
    <w:rsid w:val="4772675E"/>
    <w:rsid w:val="47B46B60"/>
    <w:rsid w:val="4803544A"/>
    <w:rsid w:val="48667FA1"/>
    <w:rsid w:val="487D3C8A"/>
    <w:rsid w:val="487F6800"/>
    <w:rsid w:val="48CE60E3"/>
    <w:rsid w:val="48D7132D"/>
    <w:rsid w:val="48DB45BE"/>
    <w:rsid w:val="48EC6878"/>
    <w:rsid w:val="48F632F7"/>
    <w:rsid w:val="494C7225"/>
    <w:rsid w:val="495D14DC"/>
    <w:rsid w:val="499B17F0"/>
    <w:rsid w:val="49BA785B"/>
    <w:rsid w:val="49C140B7"/>
    <w:rsid w:val="49D71255"/>
    <w:rsid w:val="49E72890"/>
    <w:rsid w:val="49EB53D7"/>
    <w:rsid w:val="4A075E6F"/>
    <w:rsid w:val="4A662D71"/>
    <w:rsid w:val="4A916037"/>
    <w:rsid w:val="4AC41483"/>
    <w:rsid w:val="4AC6523C"/>
    <w:rsid w:val="4B080F32"/>
    <w:rsid w:val="4B2F1571"/>
    <w:rsid w:val="4B506662"/>
    <w:rsid w:val="4B6D67F8"/>
    <w:rsid w:val="4B8B495B"/>
    <w:rsid w:val="4B935782"/>
    <w:rsid w:val="4BAF39BC"/>
    <w:rsid w:val="4BC853FC"/>
    <w:rsid w:val="4BE1769B"/>
    <w:rsid w:val="4C37251E"/>
    <w:rsid w:val="4C5A09BA"/>
    <w:rsid w:val="4CA62204"/>
    <w:rsid w:val="4CCD4604"/>
    <w:rsid w:val="4CED552C"/>
    <w:rsid w:val="4D056D98"/>
    <w:rsid w:val="4D3D22A1"/>
    <w:rsid w:val="4D3E004A"/>
    <w:rsid w:val="4D4F4E36"/>
    <w:rsid w:val="4D54330F"/>
    <w:rsid w:val="4D741BA5"/>
    <w:rsid w:val="4D963077"/>
    <w:rsid w:val="4D9D4F46"/>
    <w:rsid w:val="4DB46B44"/>
    <w:rsid w:val="4DC76C85"/>
    <w:rsid w:val="4DF856EC"/>
    <w:rsid w:val="4E127E9A"/>
    <w:rsid w:val="4E366A37"/>
    <w:rsid w:val="4E541F83"/>
    <w:rsid w:val="4E9806ED"/>
    <w:rsid w:val="4ECE1CA9"/>
    <w:rsid w:val="4EF1701E"/>
    <w:rsid w:val="4F01352B"/>
    <w:rsid w:val="4F016FCF"/>
    <w:rsid w:val="4F326E0C"/>
    <w:rsid w:val="4F39545A"/>
    <w:rsid w:val="4F441F6D"/>
    <w:rsid w:val="4F455F5A"/>
    <w:rsid w:val="4F7D5CD7"/>
    <w:rsid w:val="4F931067"/>
    <w:rsid w:val="4FBD7503"/>
    <w:rsid w:val="4FC068EB"/>
    <w:rsid w:val="4FD03D11"/>
    <w:rsid w:val="4FDD467F"/>
    <w:rsid w:val="4FE44141"/>
    <w:rsid w:val="4FE47806"/>
    <w:rsid w:val="50315C3E"/>
    <w:rsid w:val="508C33C6"/>
    <w:rsid w:val="50C34534"/>
    <w:rsid w:val="51007B8E"/>
    <w:rsid w:val="510E1581"/>
    <w:rsid w:val="51335033"/>
    <w:rsid w:val="51912727"/>
    <w:rsid w:val="52315CA3"/>
    <w:rsid w:val="523B59B6"/>
    <w:rsid w:val="52463F6D"/>
    <w:rsid w:val="524D3E1A"/>
    <w:rsid w:val="52940976"/>
    <w:rsid w:val="52A122EE"/>
    <w:rsid w:val="52BA10C9"/>
    <w:rsid w:val="52C81970"/>
    <w:rsid w:val="52CC4011"/>
    <w:rsid w:val="52D759F0"/>
    <w:rsid w:val="52DC04B0"/>
    <w:rsid w:val="52E531B9"/>
    <w:rsid w:val="531112BE"/>
    <w:rsid w:val="5318180E"/>
    <w:rsid w:val="532D09B5"/>
    <w:rsid w:val="532E1E14"/>
    <w:rsid w:val="533263AD"/>
    <w:rsid w:val="53427FF1"/>
    <w:rsid w:val="53A44129"/>
    <w:rsid w:val="53AB473A"/>
    <w:rsid w:val="53E305C6"/>
    <w:rsid w:val="53EC0114"/>
    <w:rsid w:val="541C4742"/>
    <w:rsid w:val="542E5EDB"/>
    <w:rsid w:val="545112C7"/>
    <w:rsid w:val="546A6E41"/>
    <w:rsid w:val="54724F42"/>
    <w:rsid w:val="547D785F"/>
    <w:rsid w:val="549B4897"/>
    <w:rsid w:val="54A51C44"/>
    <w:rsid w:val="54AD639B"/>
    <w:rsid w:val="54DB077D"/>
    <w:rsid w:val="54F30991"/>
    <w:rsid w:val="55103927"/>
    <w:rsid w:val="553D7D45"/>
    <w:rsid w:val="556C000C"/>
    <w:rsid w:val="559477C6"/>
    <w:rsid w:val="55B4384F"/>
    <w:rsid w:val="55FF76DD"/>
    <w:rsid w:val="564F2794"/>
    <w:rsid w:val="5686056F"/>
    <w:rsid w:val="569D0A03"/>
    <w:rsid w:val="56BC1547"/>
    <w:rsid w:val="56DA03A3"/>
    <w:rsid w:val="56EB360A"/>
    <w:rsid w:val="57082269"/>
    <w:rsid w:val="57336347"/>
    <w:rsid w:val="573B43CD"/>
    <w:rsid w:val="575D0D86"/>
    <w:rsid w:val="57625406"/>
    <w:rsid w:val="581E7806"/>
    <w:rsid w:val="582A533C"/>
    <w:rsid w:val="585352E8"/>
    <w:rsid w:val="58931910"/>
    <w:rsid w:val="58B96B20"/>
    <w:rsid w:val="58F51E50"/>
    <w:rsid w:val="5931197B"/>
    <w:rsid w:val="59354ED9"/>
    <w:rsid w:val="593A48F3"/>
    <w:rsid w:val="596271F5"/>
    <w:rsid w:val="59940304"/>
    <w:rsid w:val="59AE64CA"/>
    <w:rsid w:val="59C96212"/>
    <w:rsid w:val="59D01085"/>
    <w:rsid w:val="5A0532BF"/>
    <w:rsid w:val="5A5444DA"/>
    <w:rsid w:val="5AA21B48"/>
    <w:rsid w:val="5AA314BD"/>
    <w:rsid w:val="5ABA40C4"/>
    <w:rsid w:val="5ADE269C"/>
    <w:rsid w:val="5AF500B6"/>
    <w:rsid w:val="5AF7501E"/>
    <w:rsid w:val="5B0779C6"/>
    <w:rsid w:val="5B100D37"/>
    <w:rsid w:val="5B127EC2"/>
    <w:rsid w:val="5B4F43E9"/>
    <w:rsid w:val="5B7F7FD4"/>
    <w:rsid w:val="5BAB0507"/>
    <w:rsid w:val="5BAC0560"/>
    <w:rsid w:val="5BAC5F35"/>
    <w:rsid w:val="5BC46985"/>
    <w:rsid w:val="5BC9182F"/>
    <w:rsid w:val="5BEF37CC"/>
    <w:rsid w:val="5C2B35BD"/>
    <w:rsid w:val="5CBA21CA"/>
    <w:rsid w:val="5D0A64CD"/>
    <w:rsid w:val="5D214FF8"/>
    <w:rsid w:val="5D3E72D7"/>
    <w:rsid w:val="5D443C6B"/>
    <w:rsid w:val="5D7D43FD"/>
    <w:rsid w:val="5D863918"/>
    <w:rsid w:val="5DA519CB"/>
    <w:rsid w:val="5DDD5422"/>
    <w:rsid w:val="5E286360"/>
    <w:rsid w:val="5E4C00FC"/>
    <w:rsid w:val="5E745606"/>
    <w:rsid w:val="5E780BBF"/>
    <w:rsid w:val="5EC86EC6"/>
    <w:rsid w:val="5EE47C5B"/>
    <w:rsid w:val="5F4721F1"/>
    <w:rsid w:val="5F533DB5"/>
    <w:rsid w:val="5FDF6DED"/>
    <w:rsid w:val="604B148A"/>
    <w:rsid w:val="60B3038B"/>
    <w:rsid w:val="614A0F2B"/>
    <w:rsid w:val="6170637D"/>
    <w:rsid w:val="618B0667"/>
    <w:rsid w:val="61CE1ED9"/>
    <w:rsid w:val="61EC5B50"/>
    <w:rsid w:val="62066A55"/>
    <w:rsid w:val="620E365E"/>
    <w:rsid w:val="625F252B"/>
    <w:rsid w:val="62A379A4"/>
    <w:rsid w:val="62C221E2"/>
    <w:rsid w:val="62D01998"/>
    <w:rsid w:val="62F80EEF"/>
    <w:rsid w:val="62FE37CB"/>
    <w:rsid w:val="633E46A8"/>
    <w:rsid w:val="636A38F3"/>
    <w:rsid w:val="637162CB"/>
    <w:rsid w:val="6380120D"/>
    <w:rsid w:val="63B5540F"/>
    <w:rsid w:val="63DA41AD"/>
    <w:rsid w:val="647838E3"/>
    <w:rsid w:val="647C4949"/>
    <w:rsid w:val="64D35BB2"/>
    <w:rsid w:val="650F1C13"/>
    <w:rsid w:val="6522750A"/>
    <w:rsid w:val="65777AEF"/>
    <w:rsid w:val="65A30471"/>
    <w:rsid w:val="65B9177C"/>
    <w:rsid w:val="65C431BB"/>
    <w:rsid w:val="66113354"/>
    <w:rsid w:val="6613179B"/>
    <w:rsid w:val="662A1F57"/>
    <w:rsid w:val="666A3345"/>
    <w:rsid w:val="66784A89"/>
    <w:rsid w:val="66842DC6"/>
    <w:rsid w:val="66950AB4"/>
    <w:rsid w:val="66BC4694"/>
    <w:rsid w:val="66CF17BC"/>
    <w:rsid w:val="66D97C93"/>
    <w:rsid w:val="66F215B9"/>
    <w:rsid w:val="66F73FF8"/>
    <w:rsid w:val="673E5AA0"/>
    <w:rsid w:val="673F5F27"/>
    <w:rsid w:val="675E0F07"/>
    <w:rsid w:val="6762496F"/>
    <w:rsid w:val="677C459C"/>
    <w:rsid w:val="67A85B68"/>
    <w:rsid w:val="67C542B2"/>
    <w:rsid w:val="67FD056C"/>
    <w:rsid w:val="67FD2D63"/>
    <w:rsid w:val="6806145B"/>
    <w:rsid w:val="68120C78"/>
    <w:rsid w:val="681D11FE"/>
    <w:rsid w:val="687E703E"/>
    <w:rsid w:val="68B80504"/>
    <w:rsid w:val="691727A3"/>
    <w:rsid w:val="69194BED"/>
    <w:rsid w:val="693D110D"/>
    <w:rsid w:val="695321F2"/>
    <w:rsid w:val="696617BF"/>
    <w:rsid w:val="69714C08"/>
    <w:rsid w:val="69EE07EF"/>
    <w:rsid w:val="6A0B0132"/>
    <w:rsid w:val="6A285BAA"/>
    <w:rsid w:val="6A563142"/>
    <w:rsid w:val="6A7751A4"/>
    <w:rsid w:val="6A942AC0"/>
    <w:rsid w:val="6AB25D96"/>
    <w:rsid w:val="6AD927A8"/>
    <w:rsid w:val="6B034AE8"/>
    <w:rsid w:val="6B250D14"/>
    <w:rsid w:val="6B277603"/>
    <w:rsid w:val="6B446755"/>
    <w:rsid w:val="6B641D5E"/>
    <w:rsid w:val="6B832253"/>
    <w:rsid w:val="6B91503F"/>
    <w:rsid w:val="6BDD1E41"/>
    <w:rsid w:val="6C38413F"/>
    <w:rsid w:val="6CAE6DC1"/>
    <w:rsid w:val="6CBB5D8D"/>
    <w:rsid w:val="6CBD17B5"/>
    <w:rsid w:val="6CCA1A1F"/>
    <w:rsid w:val="6CD82D6E"/>
    <w:rsid w:val="6D456E3D"/>
    <w:rsid w:val="6DB13130"/>
    <w:rsid w:val="6DB214BF"/>
    <w:rsid w:val="6DBA7A45"/>
    <w:rsid w:val="6DC20FFB"/>
    <w:rsid w:val="6DF53E3D"/>
    <w:rsid w:val="6E1F73F9"/>
    <w:rsid w:val="6E2354A7"/>
    <w:rsid w:val="6E447116"/>
    <w:rsid w:val="6E483B35"/>
    <w:rsid w:val="6E545F70"/>
    <w:rsid w:val="6E586BAE"/>
    <w:rsid w:val="6EC05F65"/>
    <w:rsid w:val="6EC977B2"/>
    <w:rsid w:val="6EF567DD"/>
    <w:rsid w:val="6F240FF8"/>
    <w:rsid w:val="6F38404E"/>
    <w:rsid w:val="6F402892"/>
    <w:rsid w:val="6F6D4095"/>
    <w:rsid w:val="6F9E366D"/>
    <w:rsid w:val="6FA0583E"/>
    <w:rsid w:val="6FD91A4B"/>
    <w:rsid w:val="6FEA2BE7"/>
    <w:rsid w:val="70322F03"/>
    <w:rsid w:val="70362427"/>
    <w:rsid w:val="703A7A36"/>
    <w:rsid w:val="70C1323B"/>
    <w:rsid w:val="70D165C0"/>
    <w:rsid w:val="70D56399"/>
    <w:rsid w:val="70DE1668"/>
    <w:rsid w:val="71225440"/>
    <w:rsid w:val="71302058"/>
    <w:rsid w:val="71515BA5"/>
    <w:rsid w:val="71707D4E"/>
    <w:rsid w:val="71892A18"/>
    <w:rsid w:val="718E4C19"/>
    <w:rsid w:val="7190297E"/>
    <w:rsid w:val="71BC6ED9"/>
    <w:rsid w:val="71BD58B0"/>
    <w:rsid w:val="71D34DFF"/>
    <w:rsid w:val="724264F7"/>
    <w:rsid w:val="72FB7C89"/>
    <w:rsid w:val="730961C9"/>
    <w:rsid w:val="73143A5A"/>
    <w:rsid w:val="73153D94"/>
    <w:rsid w:val="734001E7"/>
    <w:rsid w:val="73780FE4"/>
    <w:rsid w:val="73A53BA0"/>
    <w:rsid w:val="73B11FBF"/>
    <w:rsid w:val="73CA0808"/>
    <w:rsid w:val="73F17CEE"/>
    <w:rsid w:val="742C3CF8"/>
    <w:rsid w:val="74936F2F"/>
    <w:rsid w:val="74BC1C70"/>
    <w:rsid w:val="74C432FA"/>
    <w:rsid w:val="74E03FAD"/>
    <w:rsid w:val="75185482"/>
    <w:rsid w:val="751E66E2"/>
    <w:rsid w:val="75357C6B"/>
    <w:rsid w:val="75833507"/>
    <w:rsid w:val="75863DE8"/>
    <w:rsid w:val="759317A8"/>
    <w:rsid w:val="75D44632"/>
    <w:rsid w:val="75D8230A"/>
    <w:rsid w:val="75EF6FAC"/>
    <w:rsid w:val="762453DD"/>
    <w:rsid w:val="762626C6"/>
    <w:rsid w:val="763E0337"/>
    <w:rsid w:val="765E6EEE"/>
    <w:rsid w:val="76AF6501"/>
    <w:rsid w:val="76BA6056"/>
    <w:rsid w:val="76C31EDD"/>
    <w:rsid w:val="76C9772F"/>
    <w:rsid w:val="76CD38F2"/>
    <w:rsid w:val="76FA5395"/>
    <w:rsid w:val="770172FF"/>
    <w:rsid w:val="773B15C8"/>
    <w:rsid w:val="775B056C"/>
    <w:rsid w:val="775B79F9"/>
    <w:rsid w:val="779C394C"/>
    <w:rsid w:val="779C5AE6"/>
    <w:rsid w:val="77A00A90"/>
    <w:rsid w:val="77A331F5"/>
    <w:rsid w:val="77AB548E"/>
    <w:rsid w:val="77B2497F"/>
    <w:rsid w:val="77BA21C1"/>
    <w:rsid w:val="77CB24A8"/>
    <w:rsid w:val="77D64C12"/>
    <w:rsid w:val="77E172DE"/>
    <w:rsid w:val="77F50BC2"/>
    <w:rsid w:val="77FD7845"/>
    <w:rsid w:val="78090463"/>
    <w:rsid w:val="78513E1E"/>
    <w:rsid w:val="78646703"/>
    <w:rsid w:val="78B23DA6"/>
    <w:rsid w:val="78B54BFD"/>
    <w:rsid w:val="78BA5AB1"/>
    <w:rsid w:val="795B1D53"/>
    <w:rsid w:val="796E4973"/>
    <w:rsid w:val="79724677"/>
    <w:rsid w:val="799F7377"/>
    <w:rsid w:val="79E74066"/>
    <w:rsid w:val="7A053AF4"/>
    <w:rsid w:val="7A2970BC"/>
    <w:rsid w:val="7A476ED2"/>
    <w:rsid w:val="7A730446"/>
    <w:rsid w:val="7A800E35"/>
    <w:rsid w:val="7AC10D91"/>
    <w:rsid w:val="7B0320CD"/>
    <w:rsid w:val="7B0B404F"/>
    <w:rsid w:val="7B151AB2"/>
    <w:rsid w:val="7B555A14"/>
    <w:rsid w:val="7B683E4C"/>
    <w:rsid w:val="7B7E579D"/>
    <w:rsid w:val="7B805772"/>
    <w:rsid w:val="7BC24821"/>
    <w:rsid w:val="7BDA47D4"/>
    <w:rsid w:val="7C0A496E"/>
    <w:rsid w:val="7C233255"/>
    <w:rsid w:val="7C2D34B9"/>
    <w:rsid w:val="7C306254"/>
    <w:rsid w:val="7C332153"/>
    <w:rsid w:val="7C68179D"/>
    <w:rsid w:val="7C686C52"/>
    <w:rsid w:val="7C7C5E6C"/>
    <w:rsid w:val="7CAD55C3"/>
    <w:rsid w:val="7CDC7EEF"/>
    <w:rsid w:val="7CE3270E"/>
    <w:rsid w:val="7CE33047"/>
    <w:rsid w:val="7CE42605"/>
    <w:rsid w:val="7CF2636E"/>
    <w:rsid w:val="7D112E99"/>
    <w:rsid w:val="7D316996"/>
    <w:rsid w:val="7D4D7ED6"/>
    <w:rsid w:val="7D543567"/>
    <w:rsid w:val="7D740346"/>
    <w:rsid w:val="7D7F7EEE"/>
    <w:rsid w:val="7D8C027C"/>
    <w:rsid w:val="7D99581D"/>
    <w:rsid w:val="7D9D4FE7"/>
    <w:rsid w:val="7D9E7699"/>
    <w:rsid w:val="7DC01DF6"/>
    <w:rsid w:val="7DC41E2B"/>
    <w:rsid w:val="7DF864E0"/>
    <w:rsid w:val="7E0B6ACB"/>
    <w:rsid w:val="7E343A6B"/>
    <w:rsid w:val="7E7E00A1"/>
    <w:rsid w:val="7E892F73"/>
    <w:rsid w:val="7E8F5C8E"/>
    <w:rsid w:val="7E9C7C0E"/>
    <w:rsid w:val="7E9D17D1"/>
    <w:rsid w:val="7EE91572"/>
    <w:rsid w:val="7EFC57D0"/>
    <w:rsid w:val="7F576A35"/>
    <w:rsid w:val="7F5862B7"/>
    <w:rsid w:val="7F802F25"/>
    <w:rsid w:val="7F9C3525"/>
    <w:rsid w:val="7FA84E4E"/>
    <w:rsid w:val="7FEF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4">
    <w:name w:val="annotation text"/>
    <w:basedOn w:val="1"/>
    <w:qFormat/>
    <w:uiPriority w:val="0"/>
    <w:pPr>
      <w:jc w:val="left"/>
    </w:pPr>
  </w:style>
  <w:style w:type="paragraph" w:styleId="5">
    <w:name w:val="Plain Text"/>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Emphasis"/>
    <w:basedOn w:val="11"/>
    <w:qFormat/>
    <w:uiPriority w:val="0"/>
    <w:rPr>
      <w:i/>
    </w:rPr>
  </w:style>
  <w:style w:type="character" w:styleId="16">
    <w:name w:val="Hyperlink"/>
    <w:basedOn w:val="11"/>
    <w:qFormat/>
    <w:uiPriority w:val="0"/>
    <w:rPr>
      <w:rFonts w:hint="default" w:ascii="ˎ̥" w:hAnsi="ˎ̥"/>
      <w:color w:val="3C3C51"/>
      <w:u w:val="none"/>
    </w:rPr>
  </w:style>
  <w:style w:type="character" w:customStyle="1" w:styleId="17">
    <w:name w:val="bsharetext"/>
    <w:basedOn w:val="11"/>
    <w:qFormat/>
    <w:uiPriority w:val="0"/>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81"/>
    <w:basedOn w:val="11"/>
    <w:qFormat/>
    <w:uiPriority w:val="0"/>
    <w:rPr>
      <w:rFonts w:hint="eastAsia" w:ascii="宋体" w:hAnsi="宋体" w:eastAsia="宋体" w:cs="宋体"/>
      <w:color w:val="000000"/>
      <w:sz w:val="22"/>
      <w:szCs w:val="22"/>
      <w:u w:val="none"/>
    </w:rPr>
  </w:style>
  <w:style w:type="character" w:customStyle="1" w:styleId="20">
    <w:name w:val="font91"/>
    <w:basedOn w:val="11"/>
    <w:qFormat/>
    <w:uiPriority w:val="0"/>
    <w:rPr>
      <w:rFonts w:hint="eastAsia" w:ascii="宋体" w:hAnsi="宋体" w:eastAsia="宋体" w:cs="宋体"/>
      <w:color w:val="000000"/>
      <w:sz w:val="24"/>
      <w:szCs w:val="24"/>
      <w:u w:val="single"/>
    </w:rPr>
  </w:style>
  <w:style w:type="character" w:customStyle="1" w:styleId="21">
    <w:name w:val="font6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1566</Words>
  <Characters>8930</Characters>
  <Lines>74</Lines>
  <Paragraphs>20</Paragraphs>
  <TotalTime>1</TotalTime>
  <ScaleCrop>false</ScaleCrop>
  <LinksUpToDate>false</LinksUpToDate>
  <CharactersWithSpaces>10476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2017-08-15T01:51:00Z</dcterms:created>
  <dc:creator>lenovo2</dc:creator>
  <cp:lastModifiedBy>一叶知秋</cp:lastModifiedBy>
  <cp:lastPrinted>2020-07-14T04:11:00Z</cp:lastPrinted>
  <dcterms:modified xsi:type="dcterms:W3CDTF">2020-07-15T06:22:14Z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