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CE" w:rsidRDefault="005E4DCE" w:rsidP="005E4DCE">
      <w:pPr>
        <w:spacing w:line="48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附件1</w:t>
      </w:r>
    </w:p>
    <w:p w:rsidR="005E4DCE" w:rsidRDefault="005E4DCE" w:rsidP="005E4DCE">
      <w:pPr>
        <w:spacing w:line="640" w:lineRule="exact"/>
        <w:ind w:firstLineChars="200" w:firstLine="880"/>
        <w:jc w:val="center"/>
        <w:textAlignment w:val="baseline"/>
        <w:rPr>
          <w:rFonts w:ascii="宋体" w:hAnsi="宋体" w:cs="宋体"/>
          <w:kern w:val="0"/>
          <w:sz w:val="44"/>
          <w:szCs w:val="44"/>
        </w:rPr>
      </w:pPr>
      <w:r>
        <w:rPr>
          <w:rFonts w:ascii="宋体" w:hAnsi="宋体" w:cs="宋体" w:hint="eastAsia"/>
          <w:kern w:val="0"/>
          <w:sz w:val="44"/>
          <w:szCs w:val="44"/>
        </w:rPr>
        <w:t>韶山市人民医院2020年公开招聘专业技术人员（</w:t>
      </w:r>
      <w:proofErr w:type="gramStart"/>
      <w:r>
        <w:rPr>
          <w:rFonts w:ascii="宋体" w:hAnsi="宋体" w:cs="宋体" w:hint="eastAsia"/>
          <w:kern w:val="0"/>
          <w:sz w:val="44"/>
          <w:szCs w:val="44"/>
        </w:rPr>
        <w:t>含人才</w:t>
      </w:r>
      <w:proofErr w:type="gramEnd"/>
      <w:r>
        <w:rPr>
          <w:rFonts w:ascii="宋体" w:hAnsi="宋体" w:cs="宋体" w:hint="eastAsia"/>
          <w:kern w:val="0"/>
          <w:sz w:val="44"/>
          <w:szCs w:val="44"/>
        </w:rPr>
        <w:t>引进）计划与岗位表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044"/>
        <w:gridCol w:w="816"/>
        <w:gridCol w:w="102"/>
        <w:gridCol w:w="731"/>
        <w:gridCol w:w="709"/>
        <w:gridCol w:w="1443"/>
        <w:gridCol w:w="683"/>
        <w:gridCol w:w="461"/>
        <w:gridCol w:w="673"/>
        <w:gridCol w:w="714"/>
        <w:gridCol w:w="138"/>
        <w:gridCol w:w="2125"/>
      </w:tblGrid>
      <w:tr w:rsidR="005E4DCE" w:rsidTr="00D10572">
        <w:trPr>
          <w:gridAfter w:val="2"/>
          <w:wAfter w:w="2263" w:type="dxa"/>
          <w:trHeight w:val="27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DCE" w:rsidRDefault="005E4DCE" w:rsidP="00D105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DCE" w:rsidRDefault="005E4DCE" w:rsidP="00D105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DCE" w:rsidRDefault="005E4DCE" w:rsidP="00D105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DCE" w:rsidRDefault="005E4DCE" w:rsidP="00D105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DCE" w:rsidRDefault="005E4DCE" w:rsidP="00D105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DCE" w:rsidRDefault="005E4DCE" w:rsidP="00D105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DCE" w:rsidRDefault="005E4DCE" w:rsidP="00D105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DCE" w:rsidRDefault="005E4DCE" w:rsidP="00D105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4DCE" w:rsidTr="00D10572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招考类型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性别要求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最高年龄</w:t>
            </w:r>
          </w:p>
          <w:p w:rsidR="005E4DCE" w:rsidRDefault="005E4DCE" w:rsidP="00D1057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（周岁）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最低学历要求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5E4DCE" w:rsidTr="00D10572">
        <w:trPr>
          <w:trHeight w:val="4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E4DCE" w:rsidTr="00D10572">
        <w:trPr>
          <w:trHeight w:val="48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DCE" w:rsidRDefault="005E4DCE" w:rsidP="00D105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A类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DCE" w:rsidRDefault="005E4DCE" w:rsidP="00D105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9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不限　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临床医学、急诊医学、</w:t>
            </w:r>
          </w:p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45周岁</w:t>
            </w:r>
          </w:p>
        </w:tc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DCE" w:rsidRDefault="005E4DCE" w:rsidP="00D10572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具有副主任医师及以上职称，经资格审查合格者直接进入面试。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该岗位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不受报考比例限制，只受面试合格分数线限制。</w:t>
            </w:r>
          </w:p>
        </w:tc>
      </w:tr>
      <w:tr w:rsidR="005E4DCE" w:rsidTr="00D10572">
        <w:trPr>
          <w:trHeight w:val="4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E4DCE" w:rsidTr="00D10572">
        <w:trPr>
          <w:trHeight w:val="117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儿科医生</w:t>
            </w:r>
          </w:p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急诊医生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临床医学、儿科学、</w:t>
            </w:r>
          </w:p>
          <w:p w:rsidR="005E4DCE" w:rsidRDefault="005E4DCE" w:rsidP="00D10572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急诊医学、麻醉学</w:t>
            </w:r>
          </w:p>
          <w:p w:rsidR="005E4DCE" w:rsidRDefault="005E4DCE" w:rsidP="00D10572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Pr="00F54584" w:rsidRDefault="005E4DCE" w:rsidP="00D105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584">
              <w:rPr>
                <w:rFonts w:ascii="宋体" w:hAnsi="宋体" w:cs="宋体" w:hint="eastAsia"/>
                <w:kern w:val="0"/>
                <w:sz w:val="18"/>
                <w:szCs w:val="18"/>
              </w:rPr>
              <w:t>约定最低服务年限5年</w:t>
            </w:r>
          </w:p>
        </w:tc>
      </w:tr>
      <w:tr w:rsidR="005E4DCE" w:rsidTr="00D10572">
        <w:trPr>
          <w:trHeight w:val="4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麻醉医生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临床医学、麻醉学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35周岁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高校毕业生岗位，</w:t>
            </w:r>
            <w:r w:rsidRPr="00F54584">
              <w:rPr>
                <w:rFonts w:ascii="宋体" w:hAnsi="宋体" w:cs="宋体" w:hint="eastAsia"/>
                <w:kern w:val="0"/>
                <w:sz w:val="20"/>
                <w:szCs w:val="20"/>
              </w:rPr>
              <w:t>约定最低服务年限5年</w:t>
            </w:r>
          </w:p>
        </w:tc>
      </w:tr>
      <w:tr w:rsidR="005E4DCE" w:rsidTr="00D10572">
        <w:trPr>
          <w:trHeight w:val="4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检验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不限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30周岁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高校毕业生岗位，</w:t>
            </w:r>
            <w:r w:rsidRPr="00F54584">
              <w:rPr>
                <w:rFonts w:ascii="宋体" w:hAnsi="宋体" w:cs="宋体" w:hint="eastAsia"/>
                <w:kern w:val="0"/>
                <w:sz w:val="20"/>
                <w:szCs w:val="20"/>
              </w:rPr>
              <w:t>约定最低服务年限5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年　</w:t>
            </w:r>
          </w:p>
        </w:tc>
      </w:tr>
      <w:tr w:rsidR="005E4DCE" w:rsidTr="00D10572">
        <w:trPr>
          <w:trHeight w:val="4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会计、会计学、财务管理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30周岁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20" w:lineRule="exact"/>
              <w:ind w:firstLineChars="100" w:firstLine="2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高校毕业生岗位，</w:t>
            </w:r>
            <w:r w:rsidRPr="00F54584">
              <w:rPr>
                <w:rFonts w:ascii="宋体" w:hAnsi="宋体" w:cs="宋体" w:hint="eastAsia"/>
                <w:kern w:val="0"/>
                <w:sz w:val="20"/>
                <w:szCs w:val="20"/>
              </w:rPr>
              <w:t>约定最低服务年限5年</w:t>
            </w:r>
          </w:p>
        </w:tc>
      </w:tr>
      <w:tr w:rsidR="005E4DCE" w:rsidTr="00D10572">
        <w:trPr>
          <w:trHeight w:val="480"/>
        </w:trPr>
        <w:tc>
          <w:tcPr>
            <w:tcW w:w="2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DCE" w:rsidRDefault="005E4DCE" w:rsidP="00D105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E4DCE" w:rsidRDefault="005E4DCE" w:rsidP="005E4DCE">
      <w:pPr>
        <w:spacing w:line="480" w:lineRule="exact"/>
        <w:rPr>
          <w:rFonts w:ascii="宋体" w:hAnsi="宋体"/>
          <w:sz w:val="28"/>
        </w:rPr>
      </w:pPr>
      <w:r>
        <w:rPr>
          <w:rFonts w:ascii="宋体" w:hAnsi="宋体" w:cs="宋体" w:hint="eastAsia"/>
          <w:color w:val="000000"/>
          <w:kern w:val="0"/>
        </w:rPr>
        <w:t>岗位表备注为高校毕业生的，限2020年应届毕业生,及2018年、2019年毕业未落实工作单位的高校毕业生。</w:t>
      </w:r>
    </w:p>
    <w:p w:rsidR="00750012" w:rsidRPr="005E4DCE" w:rsidRDefault="005E4DCE">
      <w:bookmarkStart w:id="0" w:name="_GoBack"/>
      <w:bookmarkEnd w:id="0"/>
    </w:p>
    <w:sectPr w:rsidR="00750012" w:rsidRPr="005E4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CE"/>
    <w:rsid w:val="00167DB3"/>
    <w:rsid w:val="005E4DCE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3D284-2266-4A6B-A224-B6ED2B5A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D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265</Characters>
  <Application>Microsoft Office Word</Application>
  <DocSecurity>0</DocSecurity>
  <Lines>13</Lines>
  <Paragraphs>9</Paragraphs>
  <ScaleCrop>false</ScaleCrop>
  <Company>微软中国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2020-06-29T01:33:00Z</dcterms:created>
  <dcterms:modified xsi:type="dcterms:W3CDTF">2020-06-29T01:33:00Z</dcterms:modified>
</cp:coreProperties>
</file>