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3" w:rsidRDefault="000D0C23" w:rsidP="000D0C23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附件1：  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都昌县县级公立医院公开招聘备案制专业技术人员岗位表</w:t>
      </w:r>
    </w:p>
    <w:p w:rsidR="000D0C23" w:rsidRPr="00DF3BB3" w:rsidRDefault="000D0C23" w:rsidP="000D0C23">
      <w:pPr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408"/>
        <w:gridCol w:w="867"/>
        <w:gridCol w:w="1183"/>
        <w:gridCol w:w="2436"/>
        <w:gridCol w:w="2628"/>
      </w:tblGrid>
      <w:tr w:rsidR="000D0C23" w:rsidTr="00D42106">
        <w:trPr>
          <w:trHeight w:val="727"/>
        </w:trPr>
        <w:tc>
          <w:tcPr>
            <w:tcW w:w="2093" w:type="dxa"/>
            <w:vMerge w:val="restart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职位（岗位）</w:t>
            </w:r>
          </w:p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计划数</w:t>
            </w:r>
          </w:p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D97EE1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08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资格条件</w:t>
            </w:r>
          </w:p>
        </w:tc>
      </w:tr>
      <w:tr w:rsidR="000D0C23" w:rsidTr="00D42106">
        <w:trPr>
          <w:trHeight w:val="525"/>
        </w:trPr>
        <w:tc>
          <w:tcPr>
            <w:tcW w:w="2093" w:type="dxa"/>
            <w:vMerge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学历条件</w:t>
            </w: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其他条件</w:t>
            </w:r>
          </w:p>
        </w:tc>
      </w:tr>
      <w:tr w:rsidR="000D0C23" w:rsidTr="00D42106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临床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临床医学</w:t>
            </w:r>
          </w:p>
        </w:tc>
        <w:tc>
          <w:tcPr>
            <w:tcW w:w="4394" w:type="dxa"/>
            <w:vAlign w:val="center"/>
          </w:tcPr>
          <w:p w:rsidR="000D0C23" w:rsidRPr="00D97EE1" w:rsidRDefault="000D0C23" w:rsidP="00D4210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全日制统招本科及以上学历，学士及以上学位</w:t>
            </w:r>
          </w:p>
        </w:tc>
        <w:tc>
          <w:tcPr>
            <w:tcW w:w="4427" w:type="dxa"/>
          </w:tcPr>
          <w:p w:rsidR="000D0C23" w:rsidRPr="00D97EE1" w:rsidRDefault="000D0C23" w:rsidP="00D42106">
            <w:pPr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28周岁以下(取得执业医师资格者，年龄放宽至32周岁)。</w:t>
            </w:r>
          </w:p>
        </w:tc>
      </w:tr>
      <w:tr w:rsidR="000D0C23" w:rsidTr="00D4210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影像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医学影像学</w:t>
            </w:r>
          </w:p>
        </w:tc>
        <w:tc>
          <w:tcPr>
            <w:tcW w:w="4394" w:type="dxa"/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全日制统招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  <w:r w:rsidRPr="00D97EE1">
              <w:rPr>
                <w:rFonts w:ascii="仿宋" w:eastAsia="仿宋" w:hAnsi="仿宋" w:hint="eastAsia"/>
                <w:sz w:val="32"/>
                <w:szCs w:val="32"/>
              </w:rPr>
              <w:t>及以上学历</w:t>
            </w:r>
          </w:p>
        </w:tc>
        <w:tc>
          <w:tcPr>
            <w:tcW w:w="4427" w:type="dxa"/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28周岁以下（取得执业医师资格者，年龄放宽至32周岁）。</w:t>
            </w:r>
          </w:p>
        </w:tc>
      </w:tr>
      <w:tr w:rsidR="000D0C23" w:rsidTr="00D4210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公共卫生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预防医学</w:t>
            </w:r>
          </w:p>
        </w:tc>
        <w:tc>
          <w:tcPr>
            <w:tcW w:w="4394" w:type="dxa"/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全日制统招本科及以上学历</w:t>
            </w:r>
          </w:p>
        </w:tc>
        <w:tc>
          <w:tcPr>
            <w:tcW w:w="4427" w:type="dxa"/>
          </w:tcPr>
          <w:p w:rsidR="000D0C23" w:rsidRPr="00D97EE1" w:rsidRDefault="000D0C23" w:rsidP="00D42106">
            <w:pPr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28周岁以下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0D0C23" w:rsidTr="00D4210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护理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0C23" w:rsidRPr="00D97EE1" w:rsidRDefault="000D0C23" w:rsidP="00D421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护理学类</w:t>
            </w:r>
          </w:p>
        </w:tc>
        <w:tc>
          <w:tcPr>
            <w:tcW w:w="4394" w:type="dxa"/>
            <w:vAlign w:val="center"/>
          </w:tcPr>
          <w:p w:rsidR="000D0C23" w:rsidRPr="00D97EE1" w:rsidRDefault="000D0C23" w:rsidP="00D4210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高中起点的全日制统招大专及以上学历</w:t>
            </w:r>
          </w:p>
        </w:tc>
        <w:tc>
          <w:tcPr>
            <w:tcW w:w="4427" w:type="dxa"/>
          </w:tcPr>
          <w:p w:rsidR="000D0C23" w:rsidRPr="00D97EE1" w:rsidRDefault="000D0C23" w:rsidP="00D4210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97EE1">
              <w:rPr>
                <w:rFonts w:ascii="仿宋" w:eastAsia="仿宋" w:hAnsi="仿宋" w:hint="eastAsia"/>
                <w:sz w:val="32"/>
                <w:szCs w:val="32"/>
              </w:rPr>
              <w:t>须取得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  <w:r w:rsidRPr="00D97EE1">
              <w:rPr>
                <w:rFonts w:ascii="仿宋" w:eastAsia="仿宋" w:hAnsi="仿宋" w:hint="eastAsia"/>
                <w:sz w:val="32"/>
                <w:szCs w:val="32"/>
              </w:rPr>
              <w:t>护士资格，26周岁以下。</w:t>
            </w:r>
          </w:p>
        </w:tc>
      </w:tr>
    </w:tbl>
    <w:p w:rsidR="00A95E41" w:rsidRPr="000D0C23" w:rsidRDefault="00A95E41"/>
    <w:sectPr w:rsidR="00A95E41" w:rsidRPr="000D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41" w:rsidRDefault="00A95E41" w:rsidP="000D0C23">
      <w:pPr>
        <w:spacing w:line="240" w:lineRule="auto"/>
      </w:pPr>
      <w:r>
        <w:separator/>
      </w:r>
    </w:p>
  </w:endnote>
  <w:endnote w:type="continuationSeparator" w:id="1">
    <w:p w:rsidR="00A95E41" w:rsidRDefault="00A95E41" w:rsidP="000D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41" w:rsidRDefault="00A95E41" w:rsidP="000D0C23">
      <w:pPr>
        <w:spacing w:line="240" w:lineRule="auto"/>
      </w:pPr>
      <w:r>
        <w:separator/>
      </w:r>
    </w:p>
  </w:footnote>
  <w:footnote w:type="continuationSeparator" w:id="1">
    <w:p w:rsidR="00A95E41" w:rsidRDefault="00A95E41" w:rsidP="000D0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23"/>
    <w:rsid w:val="000D0C23"/>
    <w:rsid w:val="00A9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3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C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C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C23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C23"/>
    <w:rPr>
      <w:sz w:val="18"/>
      <w:szCs w:val="18"/>
    </w:rPr>
  </w:style>
  <w:style w:type="table" w:styleId="a5">
    <w:name w:val="Table Grid"/>
    <w:basedOn w:val="a1"/>
    <w:uiPriority w:val="59"/>
    <w:rsid w:val="000D0C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WRGHO.COM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2020-06-08T08:14:00Z</dcterms:created>
  <dcterms:modified xsi:type="dcterms:W3CDTF">2020-06-08T08:14:00Z</dcterms:modified>
</cp:coreProperties>
</file>